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85" w:rsidRPr="00E40485" w:rsidRDefault="00E40485" w:rsidP="00E40485">
      <w:pPr>
        <w:spacing w:line="240" w:lineRule="auto"/>
        <w:ind w:firstLine="709"/>
        <w:jc w:val="center"/>
        <w:rPr>
          <w:rFonts w:ascii="Times New Roman" w:hAnsi="Times New Roman" w:cs="Times New Roman"/>
          <w:b/>
          <w:sz w:val="28"/>
          <w:szCs w:val="24"/>
        </w:rPr>
      </w:pPr>
      <w:r w:rsidRPr="00E40485">
        <w:rPr>
          <w:rFonts w:ascii="Times New Roman" w:hAnsi="Times New Roman" w:cs="Times New Roman"/>
          <w:b/>
          <w:sz w:val="28"/>
          <w:szCs w:val="24"/>
        </w:rPr>
        <w:t>Муниципальное дошкольное образовательное учреждение</w:t>
      </w:r>
    </w:p>
    <w:p w:rsidR="00E40485" w:rsidRDefault="00E40485" w:rsidP="00E40485">
      <w:pPr>
        <w:spacing w:line="240" w:lineRule="auto"/>
        <w:ind w:firstLine="709"/>
        <w:jc w:val="center"/>
        <w:rPr>
          <w:rFonts w:ascii="Times New Roman" w:hAnsi="Times New Roman" w:cs="Times New Roman"/>
          <w:b/>
          <w:sz w:val="28"/>
          <w:szCs w:val="24"/>
        </w:rPr>
      </w:pPr>
      <w:r w:rsidRPr="00E40485">
        <w:rPr>
          <w:rFonts w:ascii="Times New Roman" w:hAnsi="Times New Roman" w:cs="Times New Roman"/>
          <w:b/>
          <w:sz w:val="28"/>
          <w:szCs w:val="24"/>
        </w:rPr>
        <w:t>детский сад общеразвивающего вида поселка Октябрьский</w:t>
      </w: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center"/>
        <w:rPr>
          <w:rFonts w:ascii="Times New Roman" w:hAnsi="Times New Roman" w:cs="Times New Roman"/>
          <w:b/>
          <w:sz w:val="28"/>
          <w:szCs w:val="24"/>
        </w:rPr>
      </w:pPr>
      <w:r>
        <w:rPr>
          <w:rFonts w:ascii="Times New Roman" w:hAnsi="Times New Roman" w:cs="Times New Roman"/>
          <w:b/>
          <w:sz w:val="28"/>
          <w:szCs w:val="24"/>
        </w:rPr>
        <w:t>Консультация для педагогов на тему:</w:t>
      </w:r>
    </w:p>
    <w:p w:rsidR="00E40485" w:rsidRPr="00E44266" w:rsidRDefault="00E40485" w:rsidP="00E40485">
      <w:pPr>
        <w:spacing w:line="360" w:lineRule="auto"/>
        <w:ind w:firstLine="709"/>
        <w:jc w:val="center"/>
        <w:rPr>
          <w:rFonts w:ascii="Times New Roman" w:hAnsi="Times New Roman" w:cs="Times New Roman"/>
          <w:bCs/>
          <w:color w:val="FF0000"/>
          <w:sz w:val="28"/>
          <w:szCs w:val="24"/>
        </w:rPr>
      </w:pPr>
      <w:r w:rsidRPr="00E44266">
        <w:rPr>
          <w:rFonts w:ascii="Times New Roman" w:hAnsi="Times New Roman" w:cs="Times New Roman"/>
          <w:bCs/>
          <w:color w:val="FF0000"/>
          <w:sz w:val="28"/>
          <w:szCs w:val="24"/>
        </w:rPr>
        <w:t>«</w:t>
      </w:r>
      <w:proofErr w:type="spellStart"/>
      <w:r w:rsidRPr="00E44266">
        <w:rPr>
          <w:rFonts w:ascii="Times New Roman" w:hAnsi="Times New Roman" w:cs="Times New Roman"/>
          <w:bCs/>
          <w:color w:val="FF0000"/>
          <w:sz w:val="28"/>
          <w:szCs w:val="24"/>
        </w:rPr>
        <w:t>Социо</w:t>
      </w:r>
      <w:proofErr w:type="spellEnd"/>
      <w:r w:rsidRPr="00E44266">
        <w:rPr>
          <w:rFonts w:ascii="Times New Roman" w:hAnsi="Times New Roman" w:cs="Times New Roman"/>
          <w:bCs/>
          <w:color w:val="FF0000"/>
          <w:sz w:val="28"/>
          <w:szCs w:val="24"/>
        </w:rPr>
        <w:t xml:space="preserve"> - игровая технология в организации образовательной деятельности дошкольников»</w:t>
      </w: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right"/>
        <w:rPr>
          <w:rFonts w:ascii="Times New Roman" w:hAnsi="Times New Roman" w:cs="Times New Roman"/>
          <w:b/>
          <w:sz w:val="28"/>
          <w:szCs w:val="24"/>
        </w:rPr>
      </w:pPr>
      <w:r>
        <w:rPr>
          <w:rFonts w:ascii="Times New Roman" w:hAnsi="Times New Roman" w:cs="Times New Roman"/>
          <w:b/>
          <w:sz w:val="28"/>
          <w:szCs w:val="24"/>
        </w:rPr>
        <w:t>Воспитатель группы раннего возраста</w:t>
      </w:r>
    </w:p>
    <w:p w:rsidR="00E40485" w:rsidRDefault="00E40485" w:rsidP="00E40485">
      <w:pPr>
        <w:spacing w:line="360" w:lineRule="auto"/>
        <w:ind w:firstLine="709"/>
        <w:jc w:val="right"/>
        <w:rPr>
          <w:rFonts w:ascii="Times New Roman" w:hAnsi="Times New Roman" w:cs="Times New Roman"/>
          <w:b/>
          <w:sz w:val="28"/>
          <w:szCs w:val="24"/>
        </w:rPr>
      </w:pPr>
      <w:proofErr w:type="spellStart"/>
      <w:r>
        <w:rPr>
          <w:rFonts w:ascii="Times New Roman" w:hAnsi="Times New Roman" w:cs="Times New Roman"/>
          <w:b/>
          <w:sz w:val="28"/>
          <w:szCs w:val="24"/>
        </w:rPr>
        <w:t>Баканова</w:t>
      </w:r>
      <w:proofErr w:type="spellEnd"/>
      <w:r>
        <w:rPr>
          <w:rFonts w:ascii="Times New Roman" w:hAnsi="Times New Roman" w:cs="Times New Roman"/>
          <w:b/>
          <w:sz w:val="28"/>
          <w:szCs w:val="24"/>
        </w:rPr>
        <w:t xml:space="preserve"> Ольга Николаевна</w:t>
      </w: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Default="00E40485" w:rsidP="00E40485">
      <w:pPr>
        <w:spacing w:line="360" w:lineRule="auto"/>
        <w:ind w:firstLine="709"/>
        <w:jc w:val="both"/>
        <w:rPr>
          <w:rFonts w:ascii="Times New Roman" w:hAnsi="Times New Roman" w:cs="Times New Roman"/>
          <w:b/>
          <w:sz w:val="28"/>
          <w:szCs w:val="24"/>
        </w:rPr>
      </w:pPr>
    </w:p>
    <w:p w:rsidR="00E40485" w:rsidRPr="00E40485" w:rsidRDefault="00E40485" w:rsidP="00E40485">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2019 – 2020 </w:t>
      </w:r>
      <w:proofErr w:type="spellStart"/>
      <w:proofErr w:type="gramStart"/>
      <w:r>
        <w:rPr>
          <w:rFonts w:ascii="Times New Roman" w:hAnsi="Times New Roman" w:cs="Times New Roman"/>
          <w:b/>
          <w:sz w:val="28"/>
          <w:szCs w:val="24"/>
        </w:rPr>
        <w:t>уч.г</w:t>
      </w:r>
      <w:proofErr w:type="spellEnd"/>
      <w:proofErr w:type="gramEnd"/>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lastRenderedPageBreak/>
        <w:t xml:space="preserve">Нашу сегодняшнюю встречу мне бы хотелось начать с цитаты Вячеслава </w:t>
      </w:r>
      <w:proofErr w:type="spellStart"/>
      <w:r w:rsidRPr="00E40485">
        <w:rPr>
          <w:rFonts w:ascii="Times New Roman" w:hAnsi="Times New Roman" w:cs="Times New Roman"/>
          <w:sz w:val="28"/>
          <w:szCs w:val="28"/>
        </w:rPr>
        <w:t>Букатова</w:t>
      </w:r>
      <w:proofErr w:type="spellEnd"/>
      <w:r w:rsidRPr="00E40485">
        <w:rPr>
          <w:rFonts w:ascii="Times New Roman" w:hAnsi="Times New Roman" w:cs="Times New Roman"/>
          <w:sz w:val="28"/>
          <w:szCs w:val="28"/>
        </w:rPr>
        <w:t>, автора книги «</w:t>
      </w:r>
      <w:proofErr w:type="spellStart"/>
      <w:r w:rsidRPr="00E40485">
        <w:rPr>
          <w:rFonts w:ascii="Times New Roman" w:hAnsi="Times New Roman" w:cs="Times New Roman"/>
          <w:sz w:val="28"/>
          <w:szCs w:val="28"/>
        </w:rPr>
        <w:t>Шишел</w:t>
      </w:r>
      <w:proofErr w:type="spellEnd"/>
      <w:r w:rsidR="00277791">
        <w:rPr>
          <w:rFonts w:ascii="Times New Roman" w:hAnsi="Times New Roman" w:cs="Times New Roman"/>
          <w:sz w:val="28"/>
          <w:szCs w:val="28"/>
        </w:rPr>
        <w:t xml:space="preserve"> </w:t>
      </w:r>
      <w:r w:rsidRPr="00E40485">
        <w:rPr>
          <w:rFonts w:ascii="Times New Roman" w:hAnsi="Times New Roman" w:cs="Times New Roman"/>
          <w:sz w:val="28"/>
          <w:szCs w:val="28"/>
        </w:rPr>
        <w:t>-</w:t>
      </w:r>
      <w:r w:rsidR="00277791">
        <w:rPr>
          <w:rFonts w:ascii="Times New Roman" w:hAnsi="Times New Roman" w:cs="Times New Roman"/>
          <w:sz w:val="28"/>
          <w:szCs w:val="28"/>
        </w:rPr>
        <w:t xml:space="preserve"> </w:t>
      </w:r>
      <w:proofErr w:type="spellStart"/>
      <w:r w:rsidRPr="00E40485">
        <w:rPr>
          <w:rFonts w:ascii="Times New Roman" w:hAnsi="Times New Roman" w:cs="Times New Roman"/>
          <w:sz w:val="28"/>
          <w:szCs w:val="28"/>
        </w:rPr>
        <w:t>мышел</w:t>
      </w:r>
      <w:proofErr w:type="spellEnd"/>
      <w:r w:rsidRPr="00E40485">
        <w:rPr>
          <w:rFonts w:ascii="Times New Roman" w:hAnsi="Times New Roman" w:cs="Times New Roman"/>
          <w:sz w:val="28"/>
          <w:szCs w:val="28"/>
        </w:rPr>
        <w:t xml:space="preserve">, взял да вышел», по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 – игровым технологиям: «Делать условия обучения дошкольников более человеческими и более соответствующими особенностям их психики помогают не столько инновации (которые для воспитателей частенько являются «котом в мешке»), сколько самые что ни на есть известные и испытанные «дедовские способы». И такими способами могут стать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 – игровые технологии».</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В соответствии с федеральным государственным образовательным стандартом образовательная программа дошкольного образования должна строиться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Сам термин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-игровой стиль» появился в 1988 году. В 1992 году в «Учительской газете» появилась статья, которая называлась «Вольный стиль или погоня за 133 зайцами», где автор, опираясь на материалы сторонников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-игровой педагогики (Е. Е. </w:t>
      </w:r>
      <w:proofErr w:type="spellStart"/>
      <w:r w:rsidRPr="00E40485">
        <w:rPr>
          <w:rFonts w:ascii="Times New Roman" w:hAnsi="Times New Roman" w:cs="Times New Roman"/>
          <w:sz w:val="28"/>
          <w:szCs w:val="28"/>
        </w:rPr>
        <w:t>Шулешко</w:t>
      </w:r>
      <w:proofErr w:type="spellEnd"/>
      <w:r w:rsidRPr="00E40485">
        <w:rPr>
          <w:rFonts w:ascii="Times New Roman" w:hAnsi="Times New Roman" w:cs="Times New Roman"/>
          <w:sz w:val="28"/>
          <w:szCs w:val="28"/>
        </w:rPr>
        <w:t xml:space="preserve">, А.П. Ершова, В.М. </w:t>
      </w:r>
      <w:proofErr w:type="spellStart"/>
      <w:r w:rsidRPr="00E40485">
        <w:rPr>
          <w:rFonts w:ascii="Times New Roman" w:hAnsi="Times New Roman" w:cs="Times New Roman"/>
          <w:sz w:val="28"/>
          <w:szCs w:val="28"/>
        </w:rPr>
        <w:t>Букатов</w:t>
      </w:r>
      <w:proofErr w:type="spellEnd"/>
      <w:r w:rsidRPr="00E40485">
        <w:rPr>
          <w:rFonts w:ascii="Times New Roman" w:hAnsi="Times New Roman" w:cs="Times New Roman"/>
          <w:sz w:val="28"/>
          <w:szCs w:val="28"/>
        </w:rPr>
        <w:t xml:space="preserve">), описывает организацию занятий с детьми как игры между </w:t>
      </w:r>
      <w:proofErr w:type="spellStart"/>
      <w:r w:rsidRPr="00E40485">
        <w:rPr>
          <w:rFonts w:ascii="Times New Roman" w:hAnsi="Times New Roman" w:cs="Times New Roman"/>
          <w:sz w:val="28"/>
          <w:szCs w:val="28"/>
        </w:rPr>
        <w:t>микрогруппами</w:t>
      </w:r>
      <w:proofErr w:type="spellEnd"/>
      <w:r w:rsidRPr="00E40485">
        <w:rPr>
          <w:rFonts w:ascii="Times New Roman" w:hAnsi="Times New Roman" w:cs="Times New Roman"/>
          <w:sz w:val="28"/>
          <w:szCs w:val="28"/>
        </w:rPr>
        <w:t xml:space="preserve"> (малыми социумами – отсюда и термин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-игровая») и одновременно в каждой из них.</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 xml:space="preserve">«У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-игровой педагогики хитрый стиль». Он «заключается в том, чтобы сделать режиссуру занятия так, чтобы сердце радовалось и </w:t>
      </w:r>
      <w:r w:rsidR="00277791" w:rsidRPr="00E40485">
        <w:rPr>
          <w:rFonts w:ascii="Times New Roman" w:hAnsi="Times New Roman" w:cs="Times New Roman"/>
          <w:sz w:val="28"/>
          <w:szCs w:val="28"/>
        </w:rPr>
        <w:t>у себя,</w:t>
      </w:r>
      <w:r w:rsidRPr="00E40485">
        <w:rPr>
          <w:rFonts w:ascii="Times New Roman" w:hAnsi="Times New Roman" w:cs="Times New Roman"/>
          <w:sz w:val="28"/>
          <w:szCs w:val="28"/>
        </w:rPr>
        <w:t xml:space="preserve"> и у всех участников. Любую живую работу можно назвать работой в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-игровом стиле…»</w:t>
      </w:r>
    </w:p>
    <w:p w:rsidR="00E40485" w:rsidRPr="00E40485" w:rsidRDefault="00E40485" w:rsidP="00E40485">
      <w:pPr>
        <w:spacing w:line="360" w:lineRule="auto"/>
        <w:ind w:firstLine="709"/>
        <w:jc w:val="both"/>
        <w:rPr>
          <w:rFonts w:ascii="Times New Roman" w:hAnsi="Times New Roman" w:cs="Times New Roman"/>
          <w:sz w:val="28"/>
          <w:szCs w:val="28"/>
        </w:rPr>
      </w:pP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-игровая технология – это игры и занятия детей в </w:t>
      </w:r>
      <w:proofErr w:type="spellStart"/>
      <w:r w:rsidRPr="00E40485">
        <w:rPr>
          <w:rFonts w:ascii="Times New Roman" w:hAnsi="Times New Roman" w:cs="Times New Roman"/>
          <w:sz w:val="28"/>
          <w:szCs w:val="28"/>
        </w:rPr>
        <w:t>микрогруппах</w:t>
      </w:r>
      <w:proofErr w:type="spellEnd"/>
      <w:r w:rsidRPr="00E40485">
        <w:rPr>
          <w:rFonts w:ascii="Times New Roman" w:hAnsi="Times New Roman" w:cs="Times New Roman"/>
          <w:sz w:val="28"/>
          <w:szCs w:val="28"/>
        </w:rPr>
        <w:t>, позволяющие ребёнку самому определять цель своих действий, искать возможные пути решения, проявлять самостоятельность при решении возникших проблем.</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 xml:space="preserve">Различия традиционной и </w:t>
      </w:r>
      <w:proofErr w:type="spellStart"/>
      <w:r w:rsidRPr="00E40485">
        <w:rPr>
          <w:rFonts w:ascii="Times New Roman" w:hAnsi="Times New Roman" w:cs="Times New Roman"/>
          <w:sz w:val="28"/>
          <w:szCs w:val="28"/>
        </w:rPr>
        <w:t>социо-итровой</w:t>
      </w:r>
      <w:proofErr w:type="spellEnd"/>
      <w:r w:rsidRPr="00E40485">
        <w:rPr>
          <w:rFonts w:ascii="Times New Roman" w:hAnsi="Times New Roman" w:cs="Times New Roman"/>
          <w:sz w:val="28"/>
          <w:szCs w:val="28"/>
        </w:rPr>
        <w:t xml:space="preserve"> педагогики:</w:t>
      </w:r>
    </w:p>
    <w:p w:rsidR="00E40485" w:rsidRPr="00E40485" w:rsidRDefault="00277791" w:rsidP="00E40485">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Социо</w:t>
      </w:r>
      <w:proofErr w:type="spellEnd"/>
      <w:r>
        <w:rPr>
          <w:rFonts w:ascii="Times New Roman" w:hAnsi="Times New Roman" w:cs="Times New Roman"/>
          <w:sz w:val="28"/>
          <w:szCs w:val="28"/>
        </w:rPr>
        <w:t xml:space="preserve"> — игровая педагогика, т</w:t>
      </w:r>
      <w:r w:rsidR="00E40485" w:rsidRPr="00E40485">
        <w:rPr>
          <w:rFonts w:ascii="Times New Roman" w:hAnsi="Times New Roman" w:cs="Times New Roman"/>
          <w:sz w:val="28"/>
          <w:szCs w:val="28"/>
        </w:rPr>
        <w:t>радиционная педагогика</w:t>
      </w:r>
      <w:r>
        <w:rPr>
          <w:rFonts w:ascii="Times New Roman" w:hAnsi="Times New Roman" w:cs="Times New Roman"/>
          <w:sz w:val="28"/>
          <w:szCs w:val="28"/>
        </w:rPr>
        <w:t>.</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Умение действовать в темпе общей работы, слышать и видеть окружающих, оказывать своевременную поддержку товарищу в игре, на занятии, уметь доводить дело до предполагаемого результата. Воспитанники оторваны друг от друга, задавлены требованием программ</w:t>
      </w:r>
      <w:r w:rsidR="00277791">
        <w:rPr>
          <w:rFonts w:ascii="Times New Roman" w:hAnsi="Times New Roman" w:cs="Times New Roman"/>
          <w:sz w:val="28"/>
          <w:szCs w:val="28"/>
        </w:rPr>
        <w:t>.</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Воспитатель и воспитанник – партнеры (субъект — субъектные отношения)</w:t>
      </w:r>
      <w:r w:rsidR="00277791">
        <w:rPr>
          <w:rFonts w:ascii="Times New Roman" w:hAnsi="Times New Roman" w:cs="Times New Roman"/>
          <w:sz w:val="28"/>
          <w:szCs w:val="28"/>
        </w:rPr>
        <w:t>.</w:t>
      </w:r>
      <w:r w:rsidRPr="00E40485">
        <w:rPr>
          <w:rFonts w:ascii="Times New Roman" w:hAnsi="Times New Roman" w:cs="Times New Roman"/>
          <w:sz w:val="28"/>
          <w:szCs w:val="28"/>
        </w:rPr>
        <w:t xml:space="preserve"> Диктат воспитателя (субъект — объектные отношения)</w:t>
      </w:r>
    </w:p>
    <w:p w:rsidR="00E40485" w:rsidRPr="00E40485" w:rsidRDefault="00277791" w:rsidP="00E404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самостоятельности, п</w:t>
      </w:r>
      <w:r w:rsidR="00E40485" w:rsidRPr="00E40485">
        <w:rPr>
          <w:rFonts w:ascii="Times New Roman" w:hAnsi="Times New Roman" w:cs="Times New Roman"/>
          <w:sz w:val="28"/>
          <w:szCs w:val="28"/>
        </w:rPr>
        <w:t>ослушное повторение формулировок</w:t>
      </w:r>
      <w:r>
        <w:rPr>
          <w:rFonts w:ascii="Times New Roman" w:hAnsi="Times New Roman" w:cs="Times New Roman"/>
          <w:sz w:val="28"/>
          <w:szCs w:val="28"/>
        </w:rPr>
        <w:t>.</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Отсутствие в работе педагога дискретности (дидактические знания не расчленяются на части, а переплетаются друг с другом)</w:t>
      </w:r>
      <w:r w:rsidR="00277791">
        <w:rPr>
          <w:rFonts w:ascii="Times New Roman" w:hAnsi="Times New Roman" w:cs="Times New Roman"/>
          <w:sz w:val="28"/>
          <w:szCs w:val="28"/>
        </w:rPr>
        <w:t>.</w:t>
      </w:r>
      <w:r w:rsidRPr="00E40485">
        <w:rPr>
          <w:rFonts w:ascii="Times New Roman" w:hAnsi="Times New Roman" w:cs="Times New Roman"/>
          <w:sz w:val="28"/>
          <w:szCs w:val="28"/>
        </w:rPr>
        <w:t xml:space="preserve"> Наличие дискретности — дидактические знания делятся на части (принципы, методы, приемы и результаты)</w:t>
      </w:r>
      <w:r w:rsidR="00277791">
        <w:rPr>
          <w:rFonts w:ascii="Times New Roman" w:hAnsi="Times New Roman" w:cs="Times New Roman"/>
          <w:sz w:val="28"/>
          <w:szCs w:val="28"/>
        </w:rPr>
        <w:t>.</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 xml:space="preserve">Занятие-игра — жизнь между </w:t>
      </w:r>
      <w:proofErr w:type="spellStart"/>
      <w:r w:rsidRPr="00E40485">
        <w:rPr>
          <w:rFonts w:ascii="Times New Roman" w:hAnsi="Times New Roman" w:cs="Times New Roman"/>
          <w:sz w:val="28"/>
          <w:szCs w:val="28"/>
        </w:rPr>
        <w:t>микрогруппами</w:t>
      </w:r>
      <w:proofErr w:type="spellEnd"/>
      <w:r w:rsidRPr="00E40485">
        <w:rPr>
          <w:rFonts w:ascii="Times New Roman" w:hAnsi="Times New Roman" w:cs="Times New Roman"/>
          <w:sz w:val="28"/>
          <w:szCs w:val="28"/>
        </w:rPr>
        <w:t xml:space="preserve"> (малыми социумами – отсюда и термин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 -игровая»)</w:t>
      </w:r>
      <w:r w:rsidR="00277791">
        <w:rPr>
          <w:rFonts w:ascii="Times New Roman" w:hAnsi="Times New Roman" w:cs="Times New Roman"/>
          <w:sz w:val="28"/>
          <w:szCs w:val="28"/>
        </w:rPr>
        <w:t>.</w:t>
      </w:r>
      <w:r w:rsidRPr="00E40485">
        <w:rPr>
          <w:rFonts w:ascii="Times New Roman" w:hAnsi="Times New Roman" w:cs="Times New Roman"/>
          <w:sz w:val="28"/>
          <w:szCs w:val="28"/>
        </w:rPr>
        <w:t xml:space="preserve"> Занятие никак не располагает к свободному творчеству и игре</w:t>
      </w:r>
      <w:r w:rsidR="00277791">
        <w:rPr>
          <w:rFonts w:ascii="Times New Roman" w:hAnsi="Times New Roman" w:cs="Times New Roman"/>
          <w:sz w:val="28"/>
          <w:szCs w:val="28"/>
        </w:rPr>
        <w:t>.</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Игра присутствует в жизни ребенка постоянно и не только в детском саду, но и на уроках в начальной школе. Ребенок в первую очередь должен получать новые знания (занятия) и только при наличии свободного времени играть</w:t>
      </w:r>
      <w:r w:rsidR="00277791">
        <w:rPr>
          <w:rFonts w:ascii="Times New Roman" w:hAnsi="Times New Roman" w:cs="Times New Roman"/>
          <w:sz w:val="28"/>
          <w:szCs w:val="28"/>
        </w:rPr>
        <w:t>.</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 xml:space="preserve">Равноправие детей и взрослых — основа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 -игрового подхода. Взрослый и ребенок имеют одинаковое право на ошибку. Деятельность педагогов весьма декларативна: взрослый всегда прав и ребенок не должен с ним спорить, отстаивая свою точку зрения</w:t>
      </w:r>
      <w:r w:rsidR="00277791">
        <w:rPr>
          <w:rFonts w:ascii="Times New Roman" w:hAnsi="Times New Roman" w:cs="Times New Roman"/>
          <w:sz w:val="28"/>
          <w:szCs w:val="28"/>
        </w:rPr>
        <w:t>.</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u w:val="single"/>
        </w:rPr>
        <w:t xml:space="preserve">Суть </w:t>
      </w:r>
      <w:proofErr w:type="spellStart"/>
      <w:r w:rsidRPr="00E40485">
        <w:rPr>
          <w:rFonts w:ascii="Times New Roman" w:hAnsi="Times New Roman" w:cs="Times New Roman"/>
          <w:sz w:val="28"/>
          <w:szCs w:val="28"/>
          <w:u w:val="single"/>
        </w:rPr>
        <w:t>социо</w:t>
      </w:r>
      <w:proofErr w:type="spellEnd"/>
      <w:r w:rsidRPr="00E40485">
        <w:rPr>
          <w:rFonts w:ascii="Times New Roman" w:hAnsi="Times New Roman" w:cs="Times New Roman"/>
          <w:sz w:val="28"/>
          <w:szCs w:val="28"/>
          <w:u w:val="single"/>
        </w:rPr>
        <w:t xml:space="preserve"> — игровых технологий можно раскрыть в 6 самых основных правилах и условиях:</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u w:val="single"/>
        </w:rPr>
        <w:t>1 правило: используется работа малыми группами или как их еще называют «группы ровесников».</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lastRenderedPageBreak/>
        <w:t xml:space="preserve">Оптимальным, для продуктивного общения и развития являются объединения малыми группами в младшем возрасте в пары и тройки, в старшем по 5-6 детей. Главным в деятельности является связь «ребенок – ребенок», а не «воспитатель – ребенок», т. к. одной из наиболее насыщенных, доверительных и плодотворных форм отношений между людьми являются отношения между ровесниками. Взрослый предлагает группе равных какое-то дело, и дети умеют организоваться так, чтобы не было тех, у кого не получилось и тех, кто уже давно все сделал. Каждый ребенок чувствует себя здесь умелым, знающим, способным. Деятельность дошкольников в малых группах — самый естественный путь к возникновению сотрудничества, </w:t>
      </w:r>
      <w:proofErr w:type="spellStart"/>
      <w:r w:rsidRPr="00E40485">
        <w:rPr>
          <w:rFonts w:ascii="Times New Roman" w:hAnsi="Times New Roman" w:cs="Times New Roman"/>
          <w:sz w:val="28"/>
          <w:szCs w:val="28"/>
        </w:rPr>
        <w:t>коммуникативности</w:t>
      </w:r>
      <w:proofErr w:type="spellEnd"/>
      <w:r w:rsidRPr="00E40485">
        <w:rPr>
          <w:rFonts w:ascii="Times New Roman" w:hAnsi="Times New Roman" w:cs="Times New Roman"/>
          <w:sz w:val="28"/>
          <w:szCs w:val="28"/>
        </w:rPr>
        <w:t>, взаимопонимания. Дети умеют сопереживать друг другу, оказывать поддержку, чувствуют ответственность друг за друга. В группах дети учатся рассказывать, слушать других, запоминать, развивается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u w:val="single"/>
        </w:rPr>
        <w:t>2 правило: «Смена лидерства».</w:t>
      </w:r>
      <w:r w:rsidRPr="00E40485">
        <w:rPr>
          <w:rFonts w:ascii="Times New Roman" w:hAnsi="Times New Roman" w:cs="Times New Roman"/>
          <w:sz w:val="28"/>
          <w:szCs w:val="28"/>
        </w:rPr>
        <w:t> Понятно, что работа в малых группах предполагает коллективную деятельность, а мнение всей группы выражает один человек, лидер. Причем лидера дети выбирают сами, и он должен постоянно меняться. А что делать, когда кто-то стремиться постоянно, быть лидером, а кто-то не хочет им быть? Из практики работы можно сказать, что ребенок, который не хочет быть лидером, он все равно в течение года бывает им несколько раз, а дети – лидеры не редко уступают свои позиции менее активным сверстникам.</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u w:val="single"/>
        </w:rPr>
        <w:t>3 правило: обучение сочетается с двигательной активностью и сменой мизансцен, что способствует сн</w:t>
      </w:r>
      <w:r w:rsidR="00277791">
        <w:rPr>
          <w:rFonts w:ascii="Times New Roman" w:hAnsi="Times New Roman" w:cs="Times New Roman"/>
          <w:sz w:val="28"/>
          <w:szCs w:val="28"/>
          <w:u w:val="single"/>
        </w:rPr>
        <w:t>ятию эмоционального напряжения.</w:t>
      </w:r>
      <w:r w:rsidR="00277791">
        <w:rPr>
          <w:rFonts w:ascii="Times New Roman" w:hAnsi="Times New Roman" w:cs="Times New Roman"/>
          <w:sz w:val="28"/>
          <w:szCs w:val="28"/>
        </w:rPr>
        <w:t xml:space="preserve"> </w:t>
      </w:r>
      <w:r w:rsidRPr="00E40485">
        <w:rPr>
          <w:rFonts w:ascii="Times New Roman" w:hAnsi="Times New Roman" w:cs="Times New Roman"/>
          <w:sz w:val="28"/>
          <w:szCs w:val="28"/>
        </w:rPr>
        <w:t xml:space="preserve">Дети не только сидят, но и встают, ходят, хлопают в ладоши, играют с мячом. Могут </w:t>
      </w:r>
      <w:r w:rsidRPr="00E40485">
        <w:rPr>
          <w:rFonts w:ascii="Times New Roman" w:hAnsi="Times New Roman" w:cs="Times New Roman"/>
          <w:sz w:val="28"/>
          <w:szCs w:val="28"/>
        </w:rPr>
        <w:lastRenderedPageBreak/>
        <w:t>общаться в разных уголках группы: в центре, за столами, на полу, в любимом уголке, в приемной и т. д.</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u w:val="single"/>
        </w:rPr>
        <w:t>4 правило: Смена темпа и ритма.</w:t>
      </w:r>
      <w:r w:rsidRPr="00E40485">
        <w:rPr>
          <w:rFonts w:ascii="Times New Roman" w:hAnsi="Times New Roman" w:cs="Times New Roman"/>
          <w:sz w:val="28"/>
          <w:szCs w:val="28"/>
        </w:rPr>
        <w:t xml:space="preserve"> Менять темп и ритм помогает ограничение во времени, </w:t>
      </w:r>
      <w:r w:rsidR="00277791" w:rsidRPr="00E40485">
        <w:rPr>
          <w:rFonts w:ascii="Times New Roman" w:hAnsi="Times New Roman" w:cs="Times New Roman"/>
          <w:sz w:val="28"/>
          <w:szCs w:val="28"/>
        </w:rPr>
        <w:t>например,</w:t>
      </w:r>
      <w:r w:rsidRPr="00E40485">
        <w:rPr>
          <w:rFonts w:ascii="Times New Roman" w:hAnsi="Times New Roman" w:cs="Times New Roman"/>
          <w:sz w:val="28"/>
          <w:szCs w:val="28"/>
        </w:rPr>
        <w:t xml:space="preserve"> с помощью песочных и обычных часов. У детей возникает понимание, что каждое задание имеет свое начало и конец, и требует определенной сосредоточенности.</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u w:val="single"/>
        </w:rPr>
        <w:t>5 пра</w:t>
      </w:r>
      <w:r w:rsidR="00DE18E1">
        <w:rPr>
          <w:rFonts w:ascii="Times New Roman" w:hAnsi="Times New Roman" w:cs="Times New Roman"/>
          <w:sz w:val="28"/>
          <w:szCs w:val="28"/>
          <w:u w:val="single"/>
        </w:rPr>
        <w:t>вило:</w:t>
      </w:r>
      <w:r w:rsidRPr="00E40485">
        <w:rPr>
          <w:rFonts w:ascii="Times New Roman" w:hAnsi="Times New Roman" w:cs="Times New Roman"/>
          <w:sz w:val="28"/>
          <w:szCs w:val="28"/>
          <w:u w:val="single"/>
        </w:rPr>
        <w:t xml:space="preserve"> </w:t>
      </w:r>
      <w:proofErr w:type="spellStart"/>
      <w:r w:rsidRPr="00E40485">
        <w:rPr>
          <w:rFonts w:ascii="Times New Roman" w:hAnsi="Times New Roman" w:cs="Times New Roman"/>
          <w:sz w:val="28"/>
          <w:szCs w:val="28"/>
          <w:u w:val="single"/>
        </w:rPr>
        <w:t>социо</w:t>
      </w:r>
      <w:proofErr w:type="spellEnd"/>
      <w:r w:rsidRPr="00E40485">
        <w:rPr>
          <w:rFonts w:ascii="Times New Roman" w:hAnsi="Times New Roman" w:cs="Times New Roman"/>
          <w:sz w:val="28"/>
          <w:szCs w:val="28"/>
          <w:u w:val="single"/>
        </w:rPr>
        <w:t xml:space="preserve"> — игровая методика предполагает интеграцию всех видов деятельности, что соответствует современным требованиям. </w:t>
      </w:r>
      <w:r w:rsidRPr="00E40485">
        <w:rPr>
          <w:rFonts w:ascii="Times New Roman" w:hAnsi="Times New Roman" w:cs="Times New Roman"/>
          <w:sz w:val="28"/>
          <w:szCs w:val="28"/>
        </w:rPr>
        <w:t>Это дает положительный результат в области коммуникации, социализации, эмоционально-волевой сферы, более интенсивно развивает интеллектуальные способности, способствует речевому, познавательному, художественно-эстетическому, физическому развитию. 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другом: «Слухачи», «Эстафета», «За себя не отвечаю», «Волшебная палочка», «Города с небывальщиной» и т. д.</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u w:val="single"/>
        </w:rPr>
        <w:t>6 правило: ориентация на принцип полифонии: «За 133 зайцами погонишься, глядишь и наловишь с десяток».</w:t>
      </w:r>
      <w:r w:rsidRPr="00E40485">
        <w:rPr>
          <w:rFonts w:ascii="Times New Roman" w:hAnsi="Times New Roman" w:cs="Times New Roman"/>
          <w:sz w:val="28"/>
          <w:szCs w:val="28"/>
        </w:rPr>
        <w:t xml:space="preserve"> Ребенку вместе со своими ровесниками добывать знания более интересно, он более мотивирован. В итоге все дети открывают для себя новые знания, только кто-то побольше, кто-то поменьше. А педагогу потребуется убрать откровенную манеру учить и сменить ее на манеру слушать и слышать детей, доверять им. Помогать по их просьбе, а не по своему желанию, предоставить им право самим учиться. Не быть инициатором всего и вся, а дополнять инициативу детей своей инициативой. Пусть неожиданные импровизации возникают </w:t>
      </w:r>
      <w:bookmarkStart w:id="0" w:name="_GoBack"/>
      <w:bookmarkEnd w:id="0"/>
      <w:r w:rsidRPr="00E40485">
        <w:rPr>
          <w:rFonts w:ascii="Times New Roman" w:hAnsi="Times New Roman" w:cs="Times New Roman"/>
          <w:sz w:val="28"/>
          <w:szCs w:val="28"/>
        </w:rPr>
        <w:t>«на каждом шагу». И не беда, если что-то окажется нереализованным. Это не показатель педагогического неумения. Наоборот – это показатель педагогического мастерства.</w:t>
      </w:r>
    </w:p>
    <w:p w:rsidR="00E40485" w:rsidRPr="00E40485" w:rsidRDefault="00E40485" w:rsidP="00E40485">
      <w:p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lastRenderedPageBreak/>
        <w:t xml:space="preserve">Используя «золотые» правила </w:t>
      </w:r>
      <w:proofErr w:type="spellStart"/>
      <w:r w:rsidRPr="00E40485">
        <w:rPr>
          <w:rFonts w:ascii="Times New Roman" w:hAnsi="Times New Roman" w:cs="Times New Roman"/>
          <w:sz w:val="28"/>
          <w:szCs w:val="28"/>
        </w:rPr>
        <w:t>социо</w:t>
      </w:r>
      <w:proofErr w:type="spellEnd"/>
      <w:r w:rsidRPr="00E40485">
        <w:rPr>
          <w:rFonts w:ascii="Times New Roman" w:hAnsi="Times New Roman" w:cs="Times New Roman"/>
          <w:sz w:val="28"/>
          <w:szCs w:val="28"/>
        </w:rPr>
        <w:t xml:space="preserve"> — игровой технологии, дети научаются:</w:t>
      </w:r>
    </w:p>
    <w:p w:rsidR="00E40485" w:rsidRPr="00E40485" w:rsidRDefault="00E40485" w:rsidP="00E40485">
      <w:pPr>
        <w:numPr>
          <w:ilvl w:val="0"/>
          <w:numId w:val="1"/>
        </w:num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слушать и слышать друг друга, выражать свое мнение, договариваться, приходить к согласию;</w:t>
      </w:r>
    </w:p>
    <w:p w:rsidR="00E40485" w:rsidRPr="00E40485" w:rsidRDefault="00E40485" w:rsidP="00E40485">
      <w:pPr>
        <w:numPr>
          <w:ilvl w:val="0"/>
          <w:numId w:val="1"/>
        </w:num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у детей развивается речевое взаимодействие;</w:t>
      </w:r>
    </w:p>
    <w:p w:rsidR="00E40485" w:rsidRPr="00E40485" w:rsidRDefault="00E40485" w:rsidP="00E40485">
      <w:pPr>
        <w:numPr>
          <w:ilvl w:val="0"/>
          <w:numId w:val="1"/>
        </w:num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формируется позитивное отношение к окружающему миру, другим людям, самому себе, к сверстникам;</w:t>
      </w:r>
    </w:p>
    <w:p w:rsidR="00E40485" w:rsidRPr="00E40485" w:rsidRDefault="00E40485" w:rsidP="00E40485">
      <w:pPr>
        <w:numPr>
          <w:ilvl w:val="0"/>
          <w:numId w:val="1"/>
        </w:num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дети умеют отстаивать свою позицию, разумно и доброжелательно возражать взрослым, происходит сближение педагога с детьми;</w:t>
      </w:r>
    </w:p>
    <w:p w:rsidR="00E40485" w:rsidRPr="00E40485" w:rsidRDefault="00E40485" w:rsidP="00E40485">
      <w:pPr>
        <w:numPr>
          <w:ilvl w:val="0"/>
          <w:numId w:val="1"/>
        </w:numPr>
        <w:spacing w:line="360" w:lineRule="auto"/>
        <w:ind w:firstLine="709"/>
        <w:jc w:val="both"/>
        <w:rPr>
          <w:rFonts w:ascii="Times New Roman" w:hAnsi="Times New Roman" w:cs="Times New Roman"/>
          <w:sz w:val="28"/>
          <w:szCs w:val="28"/>
        </w:rPr>
      </w:pPr>
      <w:r w:rsidRPr="00E40485">
        <w:rPr>
          <w:rFonts w:ascii="Times New Roman" w:hAnsi="Times New Roman" w:cs="Times New Roman"/>
          <w:sz w:val="28"/>
          <w:szCs w:val="28"/>
        </w:rPr>
        <w:t>отсутствует чувство страха за ошибку.</w:t>
      </w:r>
    </w:p>
    <w:p w:rsidR="00236516" w:rsidRDefault="00236516"/>
    <w:sectPr w:rsidR="00236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F748F"/>
    <w:multiLevelType w:val="multilevel"/>
    <w:tmpl w:val="BCB2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2E"/>
    <w:rsid w:val="00236516"/>
    <w:rsid w:val="00277791"/>
    <w:rsid w:val="002941BD"/>
    <w:rsid w:val="007A172E"/>
    <w:rsid w:val="00C35920"/>
    <w:rsid w:val="00CE2C3F"/>
    <w:rsid w:val="00DE18E1"/>
    <w:rsid w:val="00E40485"/>
    <w:rsid w:val="00E4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D237"/>
  <w15:chartTrackingRefBased/>
  <w15:docId w15:val="{C90AD4F6-5571-4009-855A-5AED7056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4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0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51642">
      <w:bodyDiv w:val="1"/>
      <w:marLeft w:val="0"/>
      <w:marRight w:val="0"/>
      <w:marTop w:val="0"/>
      <w:marBottom w:val="0"/>
      <w:divBdr>
        <w:top w:val="none" w:sz="0" w:space="0" w:color="auto"/>
        <w:left w:val="none" w:sz="0" w:space="0" w:color="auto"/>
        <w:bottom w:val="none" w:sz="0" w:space="0" w:color="auto"/>
        <w:right w:val="none" w:sz="0" w:space="0" w:color="auto"/>
      </w:divBdr>
    </w:div>
    <w:div w:id="19524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Arss</dc:creator>
  <cp:keywords/>
  <dc:description/>
  <cp:lastModifiedBy>Arss</cp:lastModifiedBy>
  <cp:revision>5</cp:revision>
  <cp:lastPrinted>2020-02-17T12:16:00Z</cp:lastPrinted>
  <dcterms:created xsi:type="dcterms:W3CDTF">2020-02-17T12:20:00Z</dcterms:created>
  <dcterms:modified xsi:type="dcterms:W3CDTF">2020-02-19T10:42:00Z</dcterms:modified>
</cp:coreProperties>
</file>