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14" w:rsidRDefault="00CA47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594256"/>
            <wp:effectExtent l="19050" t="0" r="3175" b="0"/>
            <wp:docPr id="1" name="Рисунок 1" descr="C:\Users\User\Desktop\Доп.деятельность 19-20 оле\Доп . обр 20-21\Сканы программ по доп обр\img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.деятельность 19-20 оле\Доп . обр 20-21\Сканы программ по доп обр\img3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714" w:rsidRDefault="00CA4714" w:rsidP="00F0044C">
      <w:pPr>
        <w:rPr>
          <w:rFonts w:ascii="Times New Roman" w:hAnsi="Times New Roman" w:cs="Times New Roman"/>
          <w:b/>
          <w:sz w:val="24"/>
          <w:szCs w:val="24"/>
        </w:rPr>
      </w:pPr>
    </w:p>
    <w:p w:rsidR="00767C63" w:rsidRPr="00855062" w:rsidRDefault="00767C63" w:rsidP="00F0044C">
      <w:pPr>
        <w:rPr>
          <w:rFonts w:ascii="Times New Roman" w:hAnsi="Times New Roman" w:cs="Times New Roman"/>
          <w:b/>
          <w:sz w:val="24"/>
          <w:szCs w:val="24"/>
        </w:rPr>
      </w:pPr>
      <w:r w:rsidRPr="00855062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 программы.</w:t>
      </w:r>
    </w:p>
    <w:p w:rsidR="00E82C1F" w:rsidRPr="00855062" w:rsidRDefault="00E82C1F" w:rsidP="00F50D14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82C1F" w:rsidRPr="00855062" w:rsidRDefault="00691ADE" w:rsidP="00F50D14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Жизнь современных детей протекает в быстро меняющемся мире, который предъявляет серьезное требование к ним. Как добиться, чтобы знания, полученные в детском саду, помогали детям в жизни.</w:t>
      </w:r>
    </w:p>
    <w:p w:rsidR="00691ADE" w:rsidRPr="00855062" w:rsidRDefault="00691ADE" w:rsidP="00F50D14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    Главные задачи, которые стоят сегодня перед педагогами в рамка</w:t>
      </w:r>
      <w:r w:rsidR="00770ADF" w:rsidRPr="00855062">
        <w:rPr>
          <w:rFonts w:ascii="Times New Roman" w:hAnsi="Times New Roman" w:cs="Times New Roman"/>
          <w:sz w:val="24"/>
          <w:szCs w:val="24"/>
        </w:rPr>
        <w:t>х</w:t>
      </w:r>
      <w:r w:rsidRPr="00855062">
        <w:rPr>
          <w:rFonts w:ascii="Times New Roman" w:hAnsi="Times New Roman" w:cs="Times New Roman"/>
          <w:sz w:val="24"/>
          <w:szCs w:val="24"/>
        </w:rPr>
        <w:t xml:space="preserve"> ФГОС – это формирование творческой, познавательной деятельности дошкольников, так как обществу необходимы  активные, самостоятельные, творческие люди, которые способны к саморазвитию.</w:t>
      </w:r>
      <w:r w:rsidR="00770ADF" w:rsidRPr="00855062">
        <w:rPr>
          <w:rFonts w:ascii="Times New Roman" w:hAnsi="Times New Roman" w:cs="Times New Roman"/>
          <w:sz w:val="24"/>
          <w:szCs w:val="24"/>
        </w:rPr>
        <w:t xml:space="preserve"> Эти задачи, в первую очередь, требуют создания особых условий обучения воспитанников. В качестве обучающей среды предлагаю конструктор ЛЕГО. Использование ЛЕГО-технологии в создании современной образовательной среды в ДОУ с целью воспитания социально-активной, всесторонне развитой личности ребенка является актуальной т</w:t>
      </w:r>
      <w:r w:rsidR="007100F1" w:rsidRPr="00855062">
        <w:rPr>
          <w:rFonts w:ascii="Times New Roman" w:hAnsi="Times New Roman" w:cs="Times New Roman"/>
          <w:sz w:val="24"/>
          <w:szCs w:val="24"/>
        </w:rPr>
        <w:t xml:space="preserve">емой в системе дошкольного образования и неразрывно </w:t>
      </w:r>
      <w:proofErr w:type="gramStart"/>
      <w:r w:rsidR="007100F1" w:rsidRPr="00855062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="007100F1" w:rsidRPr="00855062">
        <w:rPr>
          <w:rFonts w:ascii="Times New Roman" w:hAnsi="Times New Roman" w:cs="Times New Roman"/>
          <w:sz w:val="24"/>
          <w:szCs w:val="24"/>
        </w:rPr>
        <w:t xml:space="preserve"> со всеми видами деятельности: игровой, исследовательской, трудовой, коммуникативной.</w:t>
      </w:r>
    </w:p>
    <w:p w:rsidR="007100F1" w:rsidRPr="00855062" w:rsidRDefault="007100F1" w:rsidP="00F50D14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      Системно-</w:t>
      </w:r>
      <w:proofErr w:type="spellStart"/>
      <w:r w:rsidRPr="00855062">
        <w:rPr>
          <w:rFonts w:ascii="Times New Roman" w:hAnsi="Times New Roman" w:cs="Times New Roman"/>
          <w:sz w:val="24"/>
          <w:szCs w:val="24"/>
        </w:rPr>
        <w:t>деятельн</w:t>
      </w:r>
      <w:r w:rsidR="00886FC5" w:rsidRPr="00855062">
        <w:rPr>
          <w:rFonts w:ascii="Times New Roman" w:hAnsi="Times New Roman" w:cs="Times New Roman"/>
          <w:sz w:val="24"/>
          <w:szCs w:val="24"/>
        </w:rPr>
        <w:t>остн</w:t>
      </w:r>
      <w:r w:rsidRPr="0085506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55062">
        <w:rPr>
          <w:rFonts w:ascii="Times New Roman" w:hAnsi="Times New Roman" w:cs="Times New Roman"/>
          <w:sz w:val="24"/>
          <w:szCs w:val="24"/>
        </w:rPr>
        <w:t xml:space="preserve"> подход предполагает чередование практических и умственных действий ребенка. Конструктивная созидательная деятельность является идеальной формой работы педагогов, которая позволяет воспитателю сочетать образование, воспитание и развитие дошкольников в режиме игры.</w:t>
      </w:r>
    </w:p>
    <w:p w:rsidR="00DB0E9B" w:rsidRPr="00855062" w:rsidRDefault="00DB0E9B" w:rsidP="00F50D14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         Данный вид конструирования направлен на развитие следующих процессов:</w:t>
      </w:r>
    </w:p>
    <w:p w:rsidR="00E82C1F" w:rsidRPr="00855062" w:rsidRDefault="00DB0E9B" w:rsidP="00F50D14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1.Психическое развитие: формирование пространственного мышления, творческого воображения, долгосрочной памяти.</w:t>
      </w:r>
    </w:p>
    <w:p w:rsidR="00DB0E9B" w:rsidRPr="00855062" w:rsidRDefault="00DB0E9B" w:rsidP="00F50D14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2.Физиолоическое развитие: развитие мускулатуры рук и костной системы, мелкой моторики движений, координации рук и глаз.</w:t>
      </w:r>
    </w:p>
    <w:p w:rsidR="00DB0E9B" w:rsidRPr="00855062" w:rsidRDefault="0004045D" w:rsidP="00F50D14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3.Развитие речи: активизация активного и пассивного словаря, выстраивания монологической и диалогической речи.</w:t>
      </w:r>
    </w:p>
    <w:p w:rsidR="0004045D" w:rsidRPr="00855062" w:rsidRDefault="0004045D" w:rsidP="00F50D14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 Данная программа актуальна тем, что раскрывает для старшего дошкольника мир техники. ЛЕГО-конструирование больше, чем другие виды деятельности, подготавливает почву для развития технических способностей детей. Такой вид конструирования способствует формированию умений учиться, добиваться результатов, получать новые знания об окружающем мире</w:t>
      </w:r>
      <w:r w:rsidR="00CC5C91" w:rsidRPr="00855062">
        <w:rPr>
          <w:rFonts w:ascii="Times New Roman" w:hAnsi="Times New Roman" w:cs="Times New Roman"/>
          <w:sz w:val="24"/>
          <w:szCs w:val="24"/>
        </w:rPr>
        <w:t xml:space="preserve">, закладываются предпосылки учебной деятельности. </w:t>
      </w:r>
    </w:p>
    <w:p w:rsidR="00CC5C91" w:rsidRPr="00855062" w:rsidRDefault="00CC5C91" w:rsidP="00F50D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06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55062">
        <w:rPr>
          <w:rFonts w:ascii="Times New Roman" w:hAnsi="Times New Roman" w:cs="Times New Roman"/>
          <w:sz w:val="24"/>
          <w:szCs w:val="24"/>
        </w:rPr>
        <w:t>-конструирование включает в себя элементы игры с экспериментированием, что позволяет активизировать мыслительно-речевую деятельность дошкольников, развивает конструкторские способности и техническое мышление, воображение и навыки общения, расширяет кругозор, позволяет поднять на более высокий уровень развитие познавательной активности дошкольников.</w:t>
      </w:r>
      <w:r w:rsidR="00886FC5" w:rsidRPr="00855062">
        <w:rPr>
          <w:rFonts w:ascii="Times New Roman" w:hAnsi="Times New Roman" w:cs="Times New Roman"/>
          <w:sz w:val="24"/>
          <w:szCs w:val="24"/>
        </w:rPr>
        <w:t xml:space="preserve"> Использование  ЛЕГО-конструктора обеспечивает интеграцию различных видов деятельности.</w:t>
      </w:r>
    </w:p>
    <w:p w:rsidR="00886FC5" w:rsidRPr="00855062" w:rsidRDefault="00886FC5" w:rsidP="00F50D14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Новизна программы заключается в том, что через познавательную деятельность дети раскрывают практическую целесообразность </w:t>
      </w:r>
      <w:r w:rsidR="004C2272" w:rsidRPr="00855062">
        <w:rPr>
          <w:rFonts w:ascii="Times New Roman" w:hAnsi="Times New Roman" w:cs="Times New Roman"/>
          <w:sz w:val="24"/>
          <w:szCs w:val="24"/>
        </w:rPr>
        <w:t>ЛЕГО-конструирования, развивая и используя при этом приобретенные ими умения и навыки.</w:t>
      </w:r>
    </w:p>
    <w:p w:rsidR="004C2272" w:rsidRPr="00855062" w:rsidRDefault="004C2272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lastRenderedPageBreak/>
        <w:t xml:space="preserve">               Программа нацелена не столько на обучение детей сложным способам крепления деталей, сколько на создание условий</w:t>
      </w:r>
      <w:r w:rsidR="002752F5" w:rsidRPr="00855062">
        <w:rPr>
          <w:rFonts w:ascii="Times New Roman" w:hAnsi="Times New Roman" w:cs="Times New Roman"/>
          <w:sz w:val="24"/>
          <w:szCs w:val="24"/>
        </w:rPr>
        <w:t xml:space="preserve"> для самовыражения личности ребенка. Техническое детское творчество является одним из важных  способов формирования профессиональной ориентации детей, способствует развитию устойчивого интереса к технике и науке. Развивается умение пользоваться инструкциями и схемами, формируется логическое и проектное мышление.</w:t>
      </w:r>
      <w:r w:rsidR="00A04B0C" w:rsidRPr="00855062">
        <w:rPr>
          <w:rFonts w:ascii="Times New Roman" w:hAnsi="Times New Roman" w:cs="Times New Roman"/>
          <w:sz w:val="24"/>
          <w:szCs w:val="24"/>
        </w:rPr>
        <w:t xml:space="preserve"> 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</w:p>
    <w:p w:rsidR="00A04B0C" w:rsidRPr="00855062" w:rsidRDefault="00A04B0C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Основные принципы построения программы:</w:t>
      </w:r>
      <w:r w:rsidR="003F0919" w:rsidRPr="00855062">
        <w:rPr>
          <w:rFonts w:ascii="Times New Roman" w:hAnsi="Times New Roman" w:cs="Times New Roman"/>
          <w:sz w:val="24"/>
          <w:szCs w:val="24"/>
        </w:rPr>
        <w:t xml:space="preserve"> доступность и наглядность, последовательность и систематичность обучения и воспитания, учет  возрастных и индивидуальных особенностей детей, создающие условия для развития конструкторских способностей воспитанников, предусматривающие их разделение по степени одаренности</w:t>
      </w:r>
      <w:r w:rsidR="00325B68" w:rsidRPr="00855062">
        <w:rPr>
          <w:rFonts w:ascii="Times New Roman" w:hAnsi="Times New Roman" w:cs="Times New Roman"/>
          <w:sz w:val="24"/>
          <w:szCs w:val="24"/>
        </w:rPr>
        <w:t>.</w:t>
      </w:r>
    </w:p>
    <w:p w:rsidR="00325B68" w:rsidRPr="00855062" w:rsidRDefault="00325B68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Обучаясь по программе, дети пройдут путь от </w:t>
      </w:r>
      <w:proofErr w:type="gramStart"/>
      <w:r w:rsidRPr="00855062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855062">
        <w:rPr>
          <w:rFonts w:ascii="Times New Roman" w:hAnsi="Times New Roman" w:cs="Times New Roman"/>
          <w:sz w:val="24"/>
          <w:szCs w:val="24"/>
        </w:rPr>
        <w:t xml:space="preserve"> к сложному.</w:t>
      </w:r>
    </w:p>
    <w:p w:rsidR="00197869" w:rsidRPr="00855062" w:rsidRDefault="00325B68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Цель программы: создание благоприятных условий для развития у старших дошкольников первоначальных конструкторских умений на основе ЛЕГО – конструирования</w:t>
      </w:r>
    </w:p>
    <w:p w:rsidR="00274455" w:rsidRPr="00855062" w:rsidRDefault="00274455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Задачи: На занятиях по ЛЕГО – конструированию ставятся обучающие, развивающие и воспитательные задачи.</w:t>
      </w:r>
    </w:p>
    <w:p w:rsidR="00274455" w:rsidRPr="00855062" w:rsidRDefault="00274455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          - развивать у дошкольников интерес к моделированию и конструированию, стимулировать детское техническое творчество;</w:t>
      </w:r>
    </w:p>
    <w:p w:rsidR="00274455" w:rsidRPr="00855062" w:rsidRDefault="00274455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         - обучать конструированию по образцу, чертежу, заданной схеме, по замыслу;</w:t>
      </w:r>
    </w:p>
    <w:p w:rsidR="00274455" w:rsidRPr="00855062" w:rsidRDefault="00274455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          - формировать предпосылки учебной деятельности: умение и желание трудиться, выполнять задания в соотв</w:t>
      </w:r>
      <w:r w:rsidR="00A220BA" w:rsidRPr="00855062">
        <w:rPr>
          <w:rFonts w:ascii="Times New Roman" w:hAnsi="Times New Roman" w:cs="Times New Roman"/>
          <w:sz w:val="24"/>
          <w:szCs w:val="24"/>
        </w:rPr>
        <w:t>етствии с инструкцией и поставленной целью, доводить начатое дело до конца, планировать будущую работу;</w:t>
      </w:r>
    </w:p>
    <w:p w:rsidR="00A220BA" w:rsidRPr="00855062" w:rsidRDefault="00A220BA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           - совершенствовать коммуникативные навыки детей при работе в паре, коллективе; выделять одаренных, талантливых детей, обладающих нестандартным творческим мышлением;</w:t>
      </w:r>
    </w:p>
    <w:p w:rsidR="00A220BA" w:rsidRPr="00855062" w:rsidRDefault="00A220BA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            - развивать мелкую моторику рук, стимулируя в будущем общее речевое развитие и умственные способности.</w:t>
      </w:r>
    </w:p>
    <w:p w:rsidR="00A220BA" w:rsidRPr="00855062" w:rsidRDefault="00A220BA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Отличительные особенности</w:t>
      </w:r>
      <w:r w:rsidR="0064188A" w:rsidRPr="00855062">
        <w:rPr>
          <w:rFonts w:ascii="Times New Roman" w:hAnsi="Times New Roman" w:cs="Times New Roman"/>
          <w:sz w:val="24"/>
          <w:szCs w:val="24"/>
        </w:rPr>
        <w:t xml:space="preserve"> программы по дополнительному образованию заключаются в том, что она ориентирована на применение широкого комплекса дополнительного материала. Программой предусмотрено, чтобы каждое занятие носило активный, познавательный и творческий характер. Активные и увлекательные методы и приемы обучения развивают творческие начала детей.</w:t>
      </w:r>
    </w:p>
    <w:p w:rsidR="0064188A" w:rsidRPr="00855062" w:rsidRDefault="0064188A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Педагогическая целесообразность  программы обусловлена развитием конструкторских способностей у воспитанников через практическую деятельность, включ</w:t>
      </w:r>
      <w:r w:rsidR="00481EED" w:rsidRPr="00855062">
        <w:rPr>
          <w:rFonts w:ascii="Times New Roman" w:hAnsi="Times New Roman" w:cs="Times New Roman"/>
          <w:sz w:val="24"/>
          <w:szCs w:val="24"/>
        </w:rPr>
        <w:t>ающую в себя специальные задания на наблюдение, сравнение, домысливание, фантазирование.</w:t>
      </w:r>
    </w:p>
    <w:p w:rsidR="00481EED" w:rsidRPr="00855062" w:rsidRDefault="00481EED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Механизм реализации материалов по ЛЕГО – конструированию состоит из трех этапов: предварительного и исполнительного. На первом этапе дети анализируют поделку, </w:t>
      </w:r>
      <w:r w:rsidRPr="00855062">
        <w:rPr>
          <w:rFonts w:ascii="Times New Roman" w:hAnsi="Times New Roman" w:cs="Times New Roman"/>
          <w:sz w:val="24"/>
          <w:szCs w:val="24"/>
        </w:rPr>
        <w:lastRenderedPageBreak/>
        <w:t>которую им предстоит сконструировать, выявляют условия достижения цели, планируют последовательность</w:t>
      </w:r>
      <w:r w:rsidR="007F76BA" w:rsidRPr="00855062">
        <w:rPr>
          <w:rFonts w:ascii="Times New Roman" w:hAnsi="Times New Roman" w:cs="Times New Roman"/>
          <w:sz w:val="24"/>
          <w:szCs w:val="24"/>
        </w:rPr>
        <w:t xml:space="preserve"> работы над ней, подбирают необходимые детали и определяют практические умения и навыки, с помощью которых цель будет достигнута.</w:t>
      </w:r>
    </w:p>
    <w:p w:rsidR="007F76BA" w:rsidRPr="00855062" w:rsidRDefault="007F76BA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На втором этапе дети приступают к непосредственному созданию поделки. При этом они учатся подчинять свое поведение поставленной перед ними задаче. Конечным результатом работы должна быть не только созданная поделка, но и формирование у ребенка определенного уровня умственных действий, практических навыков и умений, как </w:t>
      </w:r>
      <w:proofErr w:type="spellStart"/>
      <w:r w:rsidRPr="00855062">
        <w:rPr>
          <w:rFonts w:ascii="Times New Roman" w:hAnsi="Times New Roman" w:cs="Times New Roman"/>
          <w:sz w:val="24"/>
          <w:szCs w:val="24"/>
        </w:rPr>
        <w:t>неотъемлимой</w:t>
      </w:r>
      <w:proofErr w:type="spellEnd"/>
      <w:r w:rsidRPr="00855062">
        <w:rPr>
          <w:rFonts w:ascii="Times New Roman" w:hAnsi="Times New Roman" w:cs="Times New Roman"/>
          <w:sz w:val="24"/>
          <w:szCs w:val="24"/>
        </w:rPr>
        <w:t xml:space="preserve"> стороной трудовой деятельности. В заключении обыгрывание постройки.</w:t>
      </w:r>
    </w:p>
    <w:p w:rsidR="00582F69" w:rsidRPr="00855062" w:rsidRDefault="00582F69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Методы и приемы обучения ЛЕГО – конструированию.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82F69" w:rsidRPr="00855062" w:rsidTr="00582F69">
        <w:tc>
          <w:tcPr>
            <w:tcW w:w="2500" w:type="pct"/>
          </w:tcPr>
          <w:p w:rsidR="00582F69" w:rsidRPr="00855062" w:rsidRDefault="00582F69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 xml:space="preserve">          МЕТОДЫ                                        </w:t>
            </w:r>
          </w:p>
        </w:tc>
        <w:tc>
          <w:tcPr>
            <w:tcW w:w="2500" w:type="pct"/>
          </w:tcPr>
          <w:p w:rsidR="00582F69" w:rsidRPr="00855062" w:rsidRDefault="00582F69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 xml:space="preserve">         ПРИЕМЫ</w:t>
            </w:r>
          </w:p>
        </w:tc>
      </w:tr>
      <w:tr w:rsidR="00582F69" w:rsidRPr="00855062" w:rsidTr="00582F69">
        <w:tc>
          <w:tcPr>
            <w:tcW w:w="2500" w:type="pct"/>
          </w:tcPr>
          <w:p w:rsidR="00582F69" w:rsidRPr="00855062" w:rsidRDefault="00226F3F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2500" w:type="pct"/>
          </w:tcPr>
          <w:p w:rsidR="00582F69" w:rsidRPr="00855062" w:rsidRDefault="00226F3F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Рассматривание на занятиях готовых построек, демонстрация способов крепления, приема подбора деталей по размеру, форме, цвету, способы удержания их в руке или на столе.</w:t>
            </w:r>
          </w:p>
        </w:tc>
      </w:tr>
      <w:tr w:rsidR="00226F3F" w:rsidRPr="00855062" w:rsidTr="00582F69">
        <w:tc>
          <w:tcPr>
            <w:tcW w:w="2500" w:type="pct"/>
          </w:tcPr>
          <w:p w:rsidR="00226F3F" w:rsidRPr="00855062" w:rsidRDefault="00226F3F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Информационно - рецептивный</w:t>
            </w:r>
          </w:p>
        </w:tc>
        <w:tc>
          <w:tcPr>
            <w:tcW w:w="2500" w:type="pct"/>
          </w:tcPr>
          <w:p w:rsidR="00226F3F" w:rsidRPr="00855062" w:rsidRDefault="00226F3F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Обследование ЛЕГО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ними. Совместная деятельность педагога и ребенка.</w:t>
            </w:r>
          </w:p>
        </w:tc>
      </w:tr>
      <w:tr w:rsidR="00415373" w:rsidRPr="00855062" w:rsidTr="00582F69">
        <w:tc>
          <w:tcPr>
            <w:tcW w:w="2500" w:type="pct"/>
          </w:tcPr>
          <w:p w:rsidR="00415373" w:rsidRPr="00855062" w:rsidRDefault="00415373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2500" w:type="pct"/>
          </w:tcPr>
          <w:p w:rsidR="00415373" w:rsidRPr="00855062" w:rsidRDefault="00415373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Воспроизводство знаний и способов деятельности </w:t>
            </w:r>
            <w:proofErr w:type="gramStart"/>
            <w:r w:rsidRPr="008550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форма: собирание моделей и конструкций по образцу, беседа, упражнения по аналогу).</w:t>
            </w:r>
          </w:p>
        </w:tc>
      </w:tr>
      <w:tr w:rsidR="00415373" w:rsidRPr="00855062" w:rsidTr="00582F69">
        <w:tc>
          <w:tcPr>
            <w:tcW w:w="2500" w:type="pct"/>
          </w:tcPr>
          <w:p w:rsidR="00415373" w:rsidRPr="00855062" w:rsidRDefault="00415373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2500" w:type="pct"/>
          </w:tcPr>
          <w:p w:rsidR="00415373" w:rsidRPr="00855062" w:rsidRDefault="00415373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415373" w:rsidRPr="00855062" w:rsidTr="00582F69">
        <w:tc>
          <w:tcPr>
            <w:tcW w:w="2500" w:type="pct"/>
          </w:tcPr>
          <w:p w:rsidR="00415373" w:rsidRPr="00855062" w:rsidRDefault="00415373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500" w:type="pct"/>
          </w:tcPr>
          <w:p w:rsidR="00415373" w:rsidRPr="00855062" w:rsidRDefault="00415373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415373" w:rsidRPr="00855062" w:rsidTr="00582F69">
        <w:tc>
          <w:tcPr>
            <w:tcW w:w="2500" w:type="pct"/>
          </w:tcPr>
          <w:p w:rsidR="00415373" w:rsidRPr="00855062" w:rsidRDefault="00415373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2500" w:type="pct"/>
          </w:tcPr>
          <w:p w:rsidR="00415373" w:rsidRPr="00855062" w:rsidRDefault="00415373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поиск решения. Творческое использование готовых заданий, самостоятельное их преобразование.</w:t>
            </w:r>
          </w:p>
        </w:tc>
      </w:tr>
      <w:tr w:rsidR="00415373" w:rsidRPr="00855062" w:rsidTr="00582F69">
        <w:tc>
          <w:tcPr>
            <w:tcW w:w="2500" w:type="pct"/>
          </w:tcPr>
          <w:p w:rsidR="00415373" w:rsidRPr="00855062" w:rsidRDefault="00415373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500" w:type="pct"/>
          </w:tcPr>
          <w:p w:rsidR="00415373" w:rsidRPr="00855062" w:rsidRDefault="00415373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415373" w:rsidRPr="00855062" w:rsidTr="00582F69">
        <w:tc>
          <w:tcPr>
            <w:tcW w:w="2500" w:type="pct"/>
          </w:tcPr>
          <w:p w:rsidR="00415373" w:rsidRPr="00855062" w:rsidRDefault="00415373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Частично - поисковый</w:t>
            </w:r>
          </w:p>
        </w:tc>
        <w:tc>
          <w:tcPr>
            <w:tcW w:w="2500" w:type="pct"/>
          </w:tcPr>
          <w:p w:rsidR="00415373" w:rsidRPr="00855062" w:rsidRDefault="00415373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 с помощью педагога.</w:t>
            </w:r>
          </w:p>
          <w:p w:rsidR="00927848" w:rsidRPr="00855062" w:rsidRDefault="00927848" w:rsidP="0027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Ожидаемый результат реализации программы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 появится интерес к самостоятельному изготовлению построек, умение применять полученные знания проектирования и сборки конструкций, познавательная активность, воображение, фантазия и творческая инициатива.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lastRenderedPageBreak/>
        <w:t>- сформируются конструкторские умения и навыки, умение анализировать предмет, выделять его характерные особенности;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 совершенствуются коммуникативные навыки детей при работе в паре, коллективе, распределении обязанностей;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 сформируются предпосылки учебной деятельности: умение и желание трудиться, выполнять задания в соответствии с поставленной инструкцией и поставленной целью, планировать будущую работу.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Дети будут иметь представления: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 о деталях ЛЕГО – конструктора и способах их соединений;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 об устойчивости моделей в зависимости от ее формы и распределения веса;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 о зависимости прочности конструкции от способа соединения ее отдельных элементов: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 о связи между формой конструкц</w:t>
      </w:r>
      <w:proofErr w:type="gramStart"/>
      <w:r w:rsidRPr="0085506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55062">
        <w:rPr>
          <w:rFonts w:ascii="Times New Roman" w:hAnsi="Times New Roman" w:cs="Times New Roman"/>
          <w:sz w:val="24"/>
          <w:szCs w:val="24"/>
        </w:rPr>
        <w:t xml:space="preserve"> функциями.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Способы определения эффективности занятий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Оцениваются из того, насколько ребенок успешно освоил тот практический материал, который должен был освоить.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Диагностика знаний и умений по ЛЕГО технологии детей 6-7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0656" w:rsidRPr="00855062" w:rsidTr="007E3308">
        <w:tc>
          <w:tcPr>
            <w:tcW w:w="3190" w:type="dxa"/>
          </w:tcPr>
          <w:p w:rsidR="002B0656" w:rsidRPr="00855062" w:rsidRDefault="002B0656" w:rsidP="007E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2B0656" w:rsidRPr="00855062" w:rsidRDefault="002B0656" w:rsidP="007E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Ребенок действует самостоятельно, воспроизводит конструкцию правильно, по образцу, схеме, не требуется помощь взрослого</w:t>
            </w:r>
          </w:p>
        </w:tc>
        <w:tc>
          <w:tcPr>
            <w:tcW w:w="3191" w:type="dxa"/>
          </w:tcPr>
          <w:p w:rsidR="002B0656" w:rsidRPr="00855062" w:rsidRDefault="002B0656" w:rsidP="007E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создает развернутые замыслы, конструкции, может рассказать о своем замысле, описать ожидаемый результат.</w:t>
            </w:r>
          </w:p>
        </w:tc>
      </w:tr>
      <w:tr w:rsidR="002B0656" w:rsidRPr="00855062" w:rsidTr="007E3308">
        <w:tc>
          <w:tcPr>
            <w:tcW w:w="3190" w:type="dxa"/>
          </w:tcPr>
          <w:p w:rsidR="002B0656" w:rsidRPr="00855062" w:rsidRDefault="002B0656" w:rsidP="007E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190" w:type="dxa"/>
          </w:tcPr>
          <w:p w:rsidR="002B0656" w:rsidRPr="00855062" w:rsidRDefault="002B0656" w:rsidP="007E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Ребенок допускает незначительные ошибки в конструировании по образцу, схеме, но «путем проб и ошибок» исправляет их.</w:t>
            </w:r>
          </w:p>
        </w:tc>
        <w:tc>
          <w:tcPr>
            <w:tcW w:w="3191" w:type="dxa"/>
          </w:tcPr>
          <w:p w:rsidR="002B0656" w:rsidRPr="00855062" w:rsidRDefault="002B0656" w:rsidP="007E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Способы конструктивного решения находит в результате практических поисков, Может создать условную символическую конструкцию, но затрудняется в объяснении ее особенности.</w:t>
            </w:r>
          </w:p>
        </w:tc>
      </w:tr>
      <w:tr w:rsidR="002B0656" w:rsidRPr="00855062" w:rsidTr="007E3308">
        <w:tc>
          <w:tcPr>
            <w:tcW w:w="3190" w:type="dxa"/>
          </w:tcPr>
          <w:p w:rsidR="002B0656" w:rsidRPr="00855062" w:rsidRDefault="002B0656" w:rsidP="007E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90" w:type="dxa"/>
          </w:tcPr>
          <w:p w:rsidR="002B0656" w:rsidRPr="00855062" w:rsidRDefault="002B0656" w:rsidP="007E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Допускает ошибки в выборе и расположении деталей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3191" w:type="dxa"/>
          </w:tcPr>
          <w:p w:rsidR="002B0656" w:rsidRPr="00855062" w:rsidRDefault="002B0656" w:rsidP="007E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062">
              <w:rPr>
                <w:rFonts w:ascii="Times New Roman" w:hAnsi="Times New Roman" w:cs="Times New Roman"/>
                <w:sz w:val="24"/>
                <w:szCs w:val="24"/>
              </w:rPr>
              <w:t>Неустойчивость замысла – ребенок начинает создавать один объект, а получается совсем иной и он довольствуется этим. Нечеткость представления о последовательности действий и неумение их планировать.</w:t>
            </w:r>
          </w:p>
        </w:tc>
      </w:tr>
    </w:tbl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Формы представления результатов обучения: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lastRenderedPageBreak/>
        <w:t>- открытые занятия для педагогов ДОУ и родителей;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 выставки по ЛЕГО – конструированию;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 конкурсы, соревнования.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Формы и методы занятий: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 словесные;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 игровые;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 наглядные;</w:t>
      </w:r>
    </w:p>
    <w:p w:rsidR="002B0656" w:rsidRPr="00855062" w:rsidRDefault="002B0656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 продуктивные.</w:t>
      </w:r>
    </w:p>
    <w:p w:rsidR="00A220BA" w:rsidRPr="00855062" w:rsidRDefault="00767C63" w:rsidP="002752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062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="007833C5" w:rsidRPr="0085506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06D4D" w:rsidRPr="00855062" w:rsidRDefault="00306D4D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Старший дошкольный возраст 6 – 7 лет.</w:t>
      </w:r>
    </w:p>
    <w:p w:rsidR="00306D4D" w:rsidRPr="00855062" w:rsidRDefault="00306D4D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1.Формировать интерес к конструктивной деятельности.</w:t>
      </w:r>
    </w:p>
    <w:p w:rsidR="00306D4D" w:rsidRPr="00855062" w:rsidRDefault="00306D4D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2. Закреплять знания детей о деталях ЛЕГО – конструктора, называть их.</w:t>
      </w:r>
    </w:p>
    <w:p w:rsidR="00306D4D" w:rsidRPr="00855062" w:rsidRDefault="00306D4D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3. Продолжать учить выделять</w:t>
      </w:r>
      <w:r w:rsidR="00426D18" w:rsidRPr="00855062">
        <w:rPr>
          <w:rFonts w:ascii="Times New Roman" w:hAnsi="Times New Roman" w:cs="Times New Roman"/>
          <w:sz w:val="24"/>
          <w:szCs w:val="24"/>
        </w:rPr>
        <w:t xml:space="preserve"> при рассматривании схем, иллюстраций, фотографий, как общие, так и индивидуальные признаки, выделять основные части предмета и определять их форму.</w:t>
      </w:r>
    </w:p>
    <w:p w:rsidR="00426D18" w:rsidRPr="00855062" w:rsidRDefault="00426D18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4. Учить соблюдать симметрию и пропорции в частях построек, определять их на глаз и подбирать соответствующий материал.</w:t>
      </w:r>
    </w:p>
    <w:p w:rsidR="00426D18" w:rsidRPr="00855062" w:rsidRDefault="00426D18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5. Учить детей представлять, какой будет их постройка, какие детали лучше использовать для ее создания и в какой последовательности нужно действовать.</w:t>
      </w:r>
    </w:p>
    <w:p w:rsidR="00426D18" w:rsidRPr="00855062" w:rsidRDefault="00426D18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6. Продолжать учить работать в коллективе, сооружать коллективные постройки.</w:t>
      </w:r>
    </w:p>
    <w:p w:rsidR="00426D18" w:rsidRPr="00855062" w:rsidRDefault="00426D18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7. Продолжать знакомить детей с архитектурой и работой архитектора.</w:t>
      </w:r>
    </w:p>
    <w:p w:rsidR="00426D18" w:rsidRPr="00855062" w:rsidRDefault="00426D18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8. Учить сооружать постройку по замыслу.</w:t>
      </w:r>
    </w:p>
    <w:p w:rsidR="00426D18" w:rsidRPr="00855062" w:rsidRDefault="00426D18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9. Учить сооружать постройки по фотографии и схеме.</w:t>
      </w:r>
    </w:p>
    <w:p w:rsidR="00426D18" w:rsidRPr="00855062" w:rsidRDefault="00426D18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10. </w:t>
      </w:r>
      <w:r w:rsidR="00B23CD3" w:rsidRPr="00855062">
        <w:rPr>
          <w:rFonts w:ascii="Times New Roman" w:hAnsi="Times New Roman" w:cs="Times New Roman"/>
          <w:sz w:val="24"/>
          <w:szCs w:val="24"/>
        </w:rPr>
        <w:t xml:space="preserve"> Продолжать учить сооружать постройки по заданным условиям сложные и разнообразные постройки с архитектурными подробностями.</w:t>
      </w:r>
    </w:p>
    <w:p w:rsidR="00B23CD3" w:rsidRPr="00855062" w:rsidRDefault="00B23CD3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11. Учить устанавливать зависимости между формой предмета и его назначением.</w:t>
      </w:r>
    </w:p>
    <w:p w:rsidR="00B23CD3" w:rsidRPr="00855062" w:rsidRDefault="00B23CD3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12. Закреплять знания детей о понятии алгоритм, ритм, ритмический рисунок.</w:t>
      </w:r>
    </w:p>
    <w:p w:rsidR="00B23CD3" w:rsidRPr="00855062" w:rsidRDefault="00B23CD3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13. Продолжать учить детей работать в паре.</w:t>
      </w:r>
    </w:p>
    <w:p w:rsidR="00B23CD3" w:rsidRPr="00855062" w:rsidRDefault="00B23CD3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14. Продолжать учить размещать постройку на плате, сооружать коллективные постройки.</w:t>
      </w:r>
    </w:p>
    <w:p w:rsidR="00B23CD3" w:rsidRPr="00855062" w:rsidRDefault="00B23CD3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lastRenderedPageBreak/>
        <w:t>15. Продолжать учить передавать характерные черты сказочных героев средствами ЛЕГО – конструктора.</w:t>
      </w:r>
    </w:p>
    <w:p w:rsidR="00B23CD3" w:rsidRPr="00855062" w:rsidRDefault="00B23CD3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16. Учить </w:t>
      </w:r>
      <w:proofErr w:type="gramStart"/>
      <w:r w:rsidRPr="00855062">
        <w:rPr>
          <w:rFonts w:ascii="Times New Roman" w:hAnsi="Times New Roman" w:cs="Times New Roman"/>
          <w:sz w:val="24"/>
          <w:szCs w:val="24"/>
        </w:rPr>
        <w:t>мысленно</w:t>
      </w:r>
      <w:proofErr w:type="gramEnd"/>
      <w:r w:rsidRPr="00855062">
        <w:rPr>
          <w:rFonts w:ascii="Times New Roman" w:hAnsi="Times New Roman" w:cs="Times New Roman"/>
          <w:sz w:val="24"/>
          <w:szCs w:val="24"/>
        </w:rPr>
        <w:t xml:space="preserve"> изменять пространственное положение объекта, его частей.</w:t>
      </w:r>
    </w:p>
    <w:p w:rsidR="00B23CD3" w:rsidRPr="00855062" w:rsidRDefault="00B23CD3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17. Учить создавать движущиеся конструкции, находить простые технические решения.</w:t>
      </w:r>
    </w:p>
    <w:p w:rsidR="00BA6BF7" w:rsidRPr="00855062" w:rsidRDefault="00BA6BF7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18. Продолжать учить детей разнообразным скреплениям ЛЕГО – элементов между собой.</w:t>
      </w:r>
    </w:p>
    <w:p w:rsidR="00BA6BF7" w:rsidRPr="00855062" w:rsidRDefault="00BA6BF7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19. Продолжать учить рассказывать о своих постройках.</w:t>
      </w:r>
    </w:p>
    <w:p w:rsidR="00BA6BF7" w:rsidRPr="00855062" w:rsidRDefault="00BA6BF7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20 . Развивать воображение и творчество, умение использовать свои конструкции в игре.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Учебно - тематический план работы кружка.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Сентябрь</w:t>
      </w:r>
    </w:p>
    <w:p w:rsidR="002B0656" w:rsidRPr="00855062" w:rsidRDefault="002B0656" w:rsidP="002B06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Ознакомительное занятие с ЛЕГО – конструктором.</w:t>
      </w:r>
    </w:p>
    <w:p w:rsidR="002B0656" w:rsidRPr="00855062" w:rsidRDefault="002B0656" w:rsidP="002B06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Игровая деятельность с деталями.</w:t>
      </w:r>
    </w:p>
    <w:p w:rsidR="002B0656" w:rsidRPr="00855062" w:rsidRDefault="002B0656" w:rsidP="002B06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2.Знакомство с деталями. Форма и размер деталей. Варианты скрепления.</w:t>
      </w:r>
    </w:p>
    <w:p w:rsidR="002B0656" w:rsidRPr="00855062" w:rsidRDefault="002B0656" w:rsidP="002B06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3.Способы крепления деталей. Строительство по замыслу. </w:t>
      </w:r>
    </w:p>
    <w:p w:rsidR="002B0656" w:rsidRPr="00855062" w:rsidRDefault="002B0656" w:rsidP="002B06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«Волшебный мешочек».</w:t>
      </w:r>
    </w:p>
    <w:p w:rsidR="002B0656" w:rsidRPr="00855062" w:rsidRDefault="002B0656" w:rsidP="002B06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4.Продолжить знакомство со способами крепления деталей. Строительство по замыслу.</w:t>
      </w:r>
    </w:p>
    <w:p w:rsidR="002B0656" w:rsidRPr="00855062" w:rsidRDefault="002B0656" w:rsidP="002B06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«Чего не стало?»</w:t>
      </w:r>
    </w:p>
    <w:p w:rsidR="002B0656" w:rsidRPr="00855062" w:rsidRDefault="002B0656" w:rsidP="002B06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Октябрь</w:t>
      </w:r>
    </w:p>
    <w:p w:rsidR="002B0656" w:rsidRPr="00855062" w:rsidRDefault="002B0656" w:rsidP="002B06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«Исследователи форм»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-различные формы деталей;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-исследование их формы, величины;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на свободную тему;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«Что изменилось?»</w:t>
      </w:r>
    </w:p>
    <w:p w:rsidR="002B0656" w:rsidRPr="00855062" w:rsidRDefault="002B0656" w:rsidP="002B06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«Исследователи  форм»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-название  форм деталей;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-придумывание своих названий;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по замыслу.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«Волшебный мешочек».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0656" w:rsidRPr="00855062" w:rsidRDefault="002B0656" w:rsidP="002B06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«Постройка вольера для животных зоопарка».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-виды крепления кирпичиков;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различных клеток для животных зоопарка.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«Что изменилось?».</w:t>
      </w:r>
    </w:p>
    <w:p w:rsidR="002B0656" w:rsidRPr="00855062" w:rsidRDefault="002B0656" w:rsidP="002B06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«Жираф»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-формы деталей для сборки жирафа;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lastRenderedPageBreak/>
        <w:t>-конструирование жирафа.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«Собери модель».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Ноябрь</w:t>
      </w:r>
    </w:p>
    <w:p w:rsidR="002B0656" w:rsidRPr="00855062" w:rsidRDefault="002B0656" w:rsidP="002B06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«Слон»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-набор деталей для конструирования слона;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слона.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«Волшебный мешочек».</w:t>
      </w:r>
    </w:p>
    <w:p w:rsidR="002B0656" w:rsidRPr="00855062" w:rsidRDefault="002B0656" w:rsidP="002B06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506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855062"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-набор деталей для конструирования зайца;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-сборка зайца.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«Чего не стало?»</w:t>
      </w:r>
    </w:p>
    <w:p w:rsidR="002B0656" w:rsidRPr="00855062" w:rsidRDefault="002B0656" w:rsidP="002B06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506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855062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-набор деталей для сборки лисы;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лисы.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«Что изменилось».</w:t>
      </w:r>
    </w:p>
    <w:p w:rsidR="002B0656" w:rsidRPr="00855062" w:rsidRDefault="002B0656" w:rsidP="002B06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55062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855062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-набор деталей для конструирования петушка;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петушка.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«Отгадай».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Декабрь</w:t>
      </w:r>
    </w:p>
    <w:p w:rsidR="002B0656" w:rsidRPr="00855062" w:rsidRDefault="002B0656" w:rsidP="002B06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«Сказочные животные»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-подбор деталей для конструирования Змея Горыныча;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-конструирование Змея Горыныча. 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«Чего не стало?»</w:t>
      </w:r>
    </w:p>
    <w:p w:rsidR="002B0656" w:rsidRPr="00855062" w:rsidRDefault="002B0656" w:rsidP="002B06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«Сказочные животные».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-подбор деталей для сборки Конька Горбунка;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-сборка Конька горбунка.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«Найди деталь, такую же, как на карточке».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З. «Новый год».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-набор деталей для сборки елки;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елки.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«Отгадай».</w:t>
      </w:r>
    </w:p>
    <w:p w:rsidR="002B0656" w:rsidRPr="00855062" w:rsidRDefault="002B0656" w:rsidP="002B065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«Дед Мороз».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-набор деталей для сборки Деда мороза;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Деда Мороза.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«Найди такую же деталь, как на карточке».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Январь</w:t>
      </w:r>
    </w:p>
    <w:p w:rsidR="002B0656" w:rsidRPr="00855062" w:rsidRDefault="002B0656" w:rsidP="002B06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«Зимушка – зима».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-новогодняя площадь;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новогодней площади.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«Запомни и выложи ряд».</w:t>
      </w:r>
    </w:p>
    <w:p w:rsidR="002B0656" w:rsidRPr="00855062" w:rsidRDefault="002B0656" w:rsidP="002B06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«Зимушка – зима».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lastRenderedPageBreak/>
        <w:t>-лесная избушка;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лесной избушки.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«Чудесный мешочек».</w:t>
      </w:r>
    </w:p>
    <w:p w:rsidR="002B0656" w:rsidRPr="00855062" w:rsidRDefault="002B0656" w:rsidP="002B06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«Лесной зверь».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-по замыслу;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лесного зверя.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«Отгадай».</w:t>
      </w:r>
    </w:p>
    <w:p w:rsidR="002B0656" w:rsidRPr="00855062" w:rsidRDefault="002B0656" w:rsidP="002B06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«Зимние забавы».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-по замыслу;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-выполнение работы.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«Собери модель».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Февраль.</w:t>
      </w:r>
    </w:p>
    <w:p w:rsidR="002B0656" w:rsidRPr="00855062" w:rsidRDefault="002B0656" w:rsidP="002B06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«Птицы».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-голубь;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птицы.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«Волшебный мешочек».</w:t>
      </w:r>
    </w:p>
    <w:p w:rsidR="002B0656" w:rsidRPr="00855062" w:rsidRDefault="002B0656" w:rsidP="002B06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«Птицы».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-трясогузка;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-сборка птицы.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«Найди деталь такую же, как на карточке».</w:t>
      </w:r>
    </w:p>
    <w:p w:rsidR="002B0656" w:rsidRPr="00855062" w:rsidRDefault="002B0656" w:rsidP="002B06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«Домашнее животное».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-кошка;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домашнего животного.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«Найди деталь такую же».</w:t>
      </w:r>
    </w:p>
    <w:p w:rsidR="002B0656" w:rsidRPr="00855062" w:rsidRDefault="002B0656" w:rsidP="002B06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«Домашняя птица».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-гусь;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домашней птицы.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«Отгадай».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Март</w:t>
      </w:r>
    </w:p>
    <w:p w:rsidR="002B0656" w:rsidRPr="00855062" w:rsidRDefault="002B0656" w:rsidP="002B06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«Мамин день».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-цветок для мамы;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-выкладывание цветка на плате.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«Выложи ряд».</w:t>
      </w:r>
    </w:p>
    <w:p w:rsidR="002B0656" w:rsidRPr="00855062" w:rsidRDefault="002B0656" w:rsidP="002B06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«Транспортное моделирование».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-автомобиль;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-сборка автомобиля по схеме.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«Светофор».</w:t>
      </w:r>
    </w:p>
    <w:p w:rsidR="002B0656" w:rsidRPr="00855062" w:rsidRDefault="002B0656" w:rsidP="002B06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«Самолет».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-подбор деталей для сборки самолета;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-сборка модели по образцу.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«Чья команда быстрее построит?»</w:t>
      </w:r>
    </w:p>
    <w:p w:rsidR="002B0656" w:rsidRPr="00855062" w:rsidRDefault="002B0656" w:rsidP="002B065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«Плывут корабли».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-корабль;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-сборка модели.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«Запомни расположение».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lastRenderedPageBreak/>
        <w:t>Апрель</w:t>
      </w:r>
    </w:p>
    <w:p w:rsidR="002B0656" w:rsidRPr="00855062" w:rsidRDefault="002B0656" w:rsidP="002B06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«Космос».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-ракета;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ракет по желанию.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«Что изменилось?»</w:t>
      </w:r>
    </w:p>
    <w:p w:rsidR="002B0656" w:rsidRPr="00855062" w:rsidRDefault="002B0656" w:rsidP="002B06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«Космос».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-космонавт;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-сборка космонавта.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«Разноцветный флаг».</w:t>
      </w:r>
    </w:p>
    <w:p w:rsidR="002B0656" w:rsidRPr="00855062" w:rsidRDefault="002B0656" w:rsidP="002B06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«Герои мультфильмов».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-крокодил Гена;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-сборка модели.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«Чья команда быстрее построит».</w:t>
      </w:r>
    </w:p>
    <w:p w:rsidR="002B0656" w:rsidRPr="00855062" w:rsidRDefault="002B0656" w:rsidP="002B065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«Герои мультфильмов».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5062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855062">
        <w:rPr>
          <w:rFonts w:ascii="Times New Roman" w:hAnsi="Times New Roman" w:cs="Times New Roman"/>
          <w:sz w:val="24"/>
          <w:szCs w:val="24"/>
        </w:rPr>
        <w:t>;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-сборка модели.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«Запомни расположение».</w:t>
      </w:r>
    </w:p>
    <w:p w:rsidR="002B0656" w:rsidRPr="00855062" w:rsidRDefault="002B0656" w:rsidP="002B065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Май</w:t>
      </w:r>
    </w:p>
    <w:p w:rsidR="002B0656" w:rsidRPr="00855062" w:rsidRDefault="002B0656" w:rsidP="002B06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«Наш детский сад».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-здание детского сада;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здания.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«Лабиринт».</w:t>
      </w:r>
    </w:p>
    <w:p w:rsidR="002B0656" w:rsidRPr="00855062" w:rsidRDefault="002B0656" w:rsidP="002B06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«Наш детский сад».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-наш участок;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-конструирование участка по желанию.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Игра «Чья команда быстрее построит?».</w:t>
      </w:r>
    </w:p>
    <w:p w:rsidR="002B0656" w:rsidRPr="00855062" w:rsidRDefault="002B0656" w:rsidP="002B06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–Конструирование по замыслу;</w:t>
      </w:r>
    </w:p>
    <w:p w:rsidR="002B0656" w:rsidRPr="00855062" w:rsidRDefault="002B0656" w:rsidP="002B06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-Игры по желанию детей.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4. Подведение итогов.</w:t>
      </w:r>
    </w:p>
    <w:p w:rsidR="002B0656" w:rsidRPr="00855062" w:rsidRDefault="002B0656" w:rsidP="002752F5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Итоговое мероприятие – конкурс построек – «ЛЕГО это классно!»</w:t>
      </w:r>
    </w:p>
    <w:p w:rsidR="002B0656" w:rsidRPr="00855062" w:rsidRDefault="002B0656" w:rsidP="002752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062">
        <w:rPr>
          <w:rFonts w:ascii="Times New Roman" w:hAnsi="Times New Roman" w:cs="Times New Roman"/>
          <w:b/>
          <w:sz w:val="24"/>
          <w:szCs w:val="24"/>
        </w:rPr>
        <w:t>Организационный раздел программы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 В начале совместной деятельности с детьми включаются серии игр с использованием ЛЕГО – конструктора, чтобы удовлетворить желание ребенка потрогать, пощупать детали и просто поиграть с ними. Затем обязательно проводится пальчиковая гимнастика, физкультминутка, которые подбираются с учетом темы свободной деятельности.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   На занятиях предлагается детям просмотр презентаций, видеоматериалов с сюжетами по теме.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   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 занятий подобраны таким образом, чтобы кроме </w:t>
      </w:r>
      <w:r w:rsidRPr="00855062">
        <w:rPr>
          <w:rFonts w:ascii="Times New Roman" w:hAnsi="Times New Roman" w:cs="Times New Roman"/>
          <w:sz w:val="24"/>
          <w:szCs w:val="24"/>
        </w:rPr>
        <w:lastRenderedPageBreak/>
        <w:t>решения конкретных конструкторских задач ребенок расширяет кругозор: сказки, архитектура, животные, птицы, транспорт, космос.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     В зависимости от темы, целей,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Программа кружка «ЛЕГО – мастера» разработана в соответствии с ФГОС и реализует интеграцию образовательных областей. Программа рассчитана на 1 год обучения с детьми 6-7 лет. Работа по ЛЕГО – конструированию проводится в рамках дополнительного образования.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                  Периодичность занятий: 1 раз в неделю, 36 занятий в учебном году.</w:t>
      </w:r>
    </w:p>
    <w:p w:rsidR="002B0656" w:rsidRPr="00855062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Продолжительность занятий: Возраст 6 – 7 лет, 10 мин. теория, 20 мин. – практика.</w:t>
      </w:r>
    </w:p>
    <w:p w:rsidR="002B0656" w:rsidRDefault="002B0656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Список    детей.</w:t>
      </w:r>
    </w:p>
    <w:p w:rsidR="00DC3933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C3933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C3933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DC3933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DC3933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DC3933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DC3933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DC3933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DC3933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DC3933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DC3933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DC3933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DC3933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DC3933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DC3933" w:rsidRPr="00855062" w:rsidRDefault="00DC3933" w:rsidP="002B0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:rsidR="00165645" w:rsidRPr="00855062" w:rsidRDefault="00165645" w:rsidP="00B80C4D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165645" w:rsidRPr="00855062" w:rsidRDefault="00165645" w:rsidP="00B80C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062">
        <w:rPr>
          <w:rFonts w:ascii="Times New Roman" w:hAnsi="Times New Roman" w:cs="Times New Roman"/>
          <w:sz w:val="24"/>
          <w:szCs w:val="24"/>
        </w:rPr>
        <w:t xml:space="preserve">-компьютер, музыкальный центр, телевизор, доска для работы с маркерами, магнитная доска, </w:t>
      </w:r>
      <w:r w:rsidR="00D02808" w:rsidRPr="00855062">
        <w:rPr>
          <w:rFonts w:ascii="Times New Roman" w:hAnsi="Times New Roman" w:cs="Times New Roman"/>
          <w:sz w:val="24"/>
          <w:szCs w:val="24"/>
        </w:rPr>
        <w:t>цифровой фотоаппарат, сканер, ксерокс, цветной принтер.</w:t>
      </w:r>
      <w:proofErr w:type="gramEnd"/>
    </w:p>
    <w:p w:rsidR="00D02808" w:rsidRPr="00855062" w:rsidRDefault="00D02808" w:rsidP="00B80C4D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D02808" w:rsidRPr="00855062" w:rsidRDefault="00D02808" w:rsidP="00B80C4D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1.Лиштван З.В. Конструирование-Москва «Просвещение», 1981 г.</w:t>
      </w:r>
    </w:p>
    <w:p w:rsidR="00D02808" w:rsidRPr="00855062" w:rsidRDefault="00D02808" w:rsidP="00B80C4D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>2.Комарова Л.Г. Строим из ЛЕГО «ЛИНКА-ПРЕСС»- Москва, 2001 г.</w:t>
      </w:r>
    </w:p>
    <w:p w:rsidR="00D02808" w:rsidRPr="00855062" w:rsidRDefault="00D02808" w:rsidP="00B80C4D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3. Парамонова Л.А. Детское творческое конструирование </w:t>
      </w:r>
      <w:proofErr w:type="gramStart"/>
      <w:r w:rsidRPr="0085506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55062">
        <w:rPr>
          <w:rFonts w:ascii="Times New Roman" w:hAnsi="Times New Roman" w:cs="Times New Roman"/>
          <w:sz w:val="24"/>
          <w:szCs w:val="24"/>
        </w:rPr>
        <w:t>осква: Издательский дом «Карапуз», 1999 г.</w:t>
      </w:r>
    </w:p>
    <w:p w:rsidR="00D02808" w:rsidRPr="00855062" w:rsidRDefault="00D02808" w:rsidP="00B80C4D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55062"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 w:rsidRPr="00855062">
        <w:rPr>
          <w:rFonts w:ascii="Times New Roman" w:hAnsi="Times New Roman" w:cs="Times New Roman"/>
          <w:sz w:val="24"/>
          <w:szCs w:val="24"/>
        </w:rPr>
        <w:t xml:space="preserve"> У.В. «</w:t>
      </w:r>
      <w:proofErr w:type="spellStart"/>
      <w:r w:rsidRPr="0085506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55062">
        <w:rPr>
          <w:rFonts w:ascii="Times New Roman" w:hAnsi="Times New Roman" w:cs="Times New Roman"/>
          <w:sz w:val="24"/>
          <w:szCs w:val="24"/>
        </w:rPr>
        <w:t xml:space="preserve"> конструирование в детском саду» Пособие д</w:t>
      </w:r>
      <w:r w:rsidR="007A154D" w:rsidRPr="00855062">
        <w:rPr>
          <w:rFonts w:ascii="Times New Roman" w:hAnsi="Times New Roman" w:cs="Times New Roman"/>
          <w:sz w:val="24"/>
          <w:szCs w:val="24"/>
        </w:rPr>
        <w:t>ля педагогов</w:t>
      </w:r>
      <w:proofErr w:type="gramStart"/>
      <w:r w:rsidR="007A154D" w:rsidRPr="00855062">
        <w:rPr>
          <w:rFonts w:ascii="Times New Roman" w:hAnsi="Times New Roman" w:cs="Times New Roman"/>
          <w:sz w:val="24"/>
          <w:szCs w:val="24"/>
        </w:rPr>
        <w:t>.-.-</w:t>
      </w:r>
      <w:proofErr w:type="gramEnd"/>
      <w:r w:rsidR="007A154D" w:rsidRPr="00855062">
        <w:rPr>
          <w:rFonts w:ascii="Times New Roman" w:hAnsi="Times New Roman" w:cs="Times New Roman"/>
          <w:sz w:val="24"/>
          <w:szCs w:val="24"/>
        </w:rPr>
        <w:t>изд. Сфера, 2011 г.</w:t>
      </w:r>
    </w:p>
    <w:p w:rsidR="007A154D" w:rsidRPr="00855062" w:rsidRDefault="007A154D" w:rsidP="00B80C4D">
      <w:pPr>
        <w:jc w:val="both"/>
        <w:rPr>
          <w:rFonts w:ascii="Times New Roman" w:hAnsi="Times New Roman" w:cs="Times New Roman"/>
          <w:sz w:val="24"/>
          <w:szCs w:val="24"/>
        </w:rPr>
      </w:pPr>
      <w:r w:rsidRPr="0085506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55062">
        <w:rPr>
          <w:rFonts w:ascii="Times New Roman" w:hAnsi="Times New Roman" w:cs="Times New Roman"/>
          <w:sz w:val="24"/>
          <w:szCs w:val="24"/>
        </w:rPr>
        <w:t>Ишмакова</w:t>
      </w:r>
      <w:proofErr w:type="spellEnd"/>
      <w:r w:rsidRPr="00855062">
        <w:rPr>
          <w:rFonts w:ascii="Times New Roman" w:hAnsi="Times New Roman" w:cs="Times New Roman"/>
          <w:sz w:val="24"/>
          <w:szCs w:val="24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</w:t>
      </w:r>
      <w:proofErr w:type="gramStart"/>
      <w:r w:rsidRPr="0085506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55062">
        <w:rPr>
          <w:rFonts w:ascii="Times New Roman" w:hAnsi="Times New Roman" w:cs="Times New Roman"/>
          <w:sz w:val="24"/>
          <w:szCs w:val="24"/>
        </w:rPr>
        <w:t>М.- Изд.-полиграф центр «Маска», 2013 г.</w:t>
      </w:r>
    </w:p>
    <w:p w:rsidR="00D02808" w:rsidRPr="00855062" w:rsidRDefault="00D02808" w:rsidP="00B80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C4D" w:rsidRPr="00855062" w:rsidRDefault="00B80C4D" w:rsidP="00B80C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C4D" w:rsidRPr="00855062" w:rsidRDefault="00B80C4D" w:rsidP="00387A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A2C" w:rsidRPr="00855062" w:rsidRDefault="00387A2C" w:rsidP="00387A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626D4" w:rsidRPr="00775271" w:rsidRDefault="006626D4" w:rsidP="006626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4676" w:rsidRPr="00E04676" w:rsidRDefault="00E04676" w:rsidP="00E04676">
      <w:pPr>
        <w:pStyle w:val="a4"/>
        <w:jc w:val="both"/>
        <w:rPr>
          <w:sz w:val="28"/>
          <w:szCs w:val="28"/>
        </w:rPr>
      </w:pPr>
    </w:p>
    <w:p w:rsidR="00FD35AF" w:rsidRDefault="00FD35AF" w:rsidP="00FD35AF">
      <w:pPr>
        <w:pStyle w:val="a4"/>
        <w:ind w:left="975"/>
        <w:jc w:val="both"/>
        <w:rPr>
          <w:sz w:val="28"/>
          <w:szCs w:val="28"/>
        </w:rPr>
      </w:pPr>
    </w:p>
    <w:p w:rsidR="00FD35AF" w:rsidRPr="00FD35AF" w:rsidRDefault="00FD35AF" w:rsidP="00FD35AF">
      <w:pPr>
        <w:pStyle w:val="a4"/>
        <w:ind w:left="975"/>
        <w:jc w:val="both"/>
        <w:rPr>
          <w:sz w:val="28"/>
          <w:szCs w:val="28"/>
        </w:rPr>
      </w:pPr>
    </w:p>
    <w:p w:rsidR="00426604" w:rsidRPr="00426604" w:rsidRDefault="00426604" w:rsidP="00426604">
      <w:pPr>
        <w:jc w:val="both"/>
        <w:rPr>
          <w:sz w:val="28"/>
          <w:szCs w:val="28"/>
        </w:rPr>
      </w:pPr>
    </w:p>
    <w:p w:rsidR="00612929" w:rsidRDefault="00612929" w:rsidP="00612929">
      <w:pPr>
        <w:jc w:val="both"/>
        <w:rPr>
          <w:sz w:val="28"/>
          <w:szCs w:val="28"/>
        </w:rPr>
      </w:pPr>
    </w:p>
    <w:p w:rsidR="00612929" w:rsidRDefault="00612929" w:rsidP="00612929">
      <w:pPr>
        <w:jc w:val="both"/>
        <w:rPr>
          <w:sz w:val="28"/>
          <w:szCs w:val="28"/>
        </w:rPr>
      </w:pPr>
    </w:p>
    <w:p w:rsidR="00612929" w:rsidRDefault="00612929" w:rsidP="00612929">
      <w:pPr>
        <w:jc w:val="both"/>
        <w:rPr>
          <w:sz w:val="28"/>
          <w:szCs w:val="28"/>
        </w:rPr>
      </w:pPr>
    </w:p>
    <w:p w:rsidR="00612929" w:rsidRPr="00612929" w:rsidRDefault="00612929" w:rsidP="00612929">
      <w:pPr>
        <w:jc w:val="both"/>
        <w:rPr>
          <w:sz w:val="28"/>
          <w:szCs w:val="28"/>
        </w:rPr>
      </w:pPr>
    </w:p>
    <w:p w:rsidR="00C774DD" w:rsidRPr="00C774DD" w:rsidRDefault="00C774DD" w:rsidP="00C774DD">
      <w:pPr>
        <w:pStyle w:val="a4"/>
        <w:ind w:left="1080"/>
        <w:jc w:val="both"/>
        <w:rPr>
          <w:sz w:val="28"/>
          <w:szCs w:val="28"/>
        </w:rPr>
      </w:pPr>
    </w:p>
    <w:sectPr w:rsidR="00C774DD" w:rsidRPr="00C774DD" w:rsidSect="008B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4E2"/>
    <w:multiLevelType w:val="hybridMultilevel"/>
    <w:tmpl w:val="C1AEC99A"/>
    <w:lvl w:ilvl="0" w:tplc="DF2E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368FE"/>
    <w:multiLevelType w:val="hybridMultilevel"/>
    <w:tmpl w:val="0DFA94A8"/>
    <w:lvl w:ilvl="0" w:tplc="C134999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0291DDC"/>
    <w:multiLevelType w:val="hybridMultilevel"/>
    <w:tmpl w:val="F858FCC6"/>
    <w:lvl w:ilvl="0" w:tplc="485689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CBA5E83"/>
    <w:multiLevelType w:val="hybridMultilevel"/>
    <w:tmpl w:val="898894BA"/>
    <w:lvl w:ilvl="0" w:tplc="A2645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F5363F"/>
    <w:multiLevelType w:val="hybridMultilevel"/>
    <w:tmpl w:val="735A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369F9"/>
    <w:multiLevelType w:val="hybridMultilevel"/>
    <w:tmpl w:val="2B4A2E64"/>
    <w:lvl w:ilvl="0" w:tplc="9DB6C42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1E07616"/>
    <w:multiLevelType w:val="hybridMultilevel"/>
    <w:tmpl w:val="BF7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F1D2D"/>
    <w:multiLevelType w:val="hybridMultilevel"/>
    <w:tmpl w:val="07FCD050"/>
    <w:lvl w:ilvl="0" w:tplc="33EC3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537FE"/>
    <w:multiLevelType w:val="hybridMultilevel"/>
    <w:tmpl w:val="1910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93D52"/>
    <w:multiLevelType w:val="hybridMultilevel"/>
    <w:tmpl w:val="27680672"/>
    <w:lvl w:ilvl="0" w:tplc="9C7243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6A4238A"/>
    <w:multiLevelType w:val="hybridMultilevel"/>
    <w:tmpl w:val="97A2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95406"/>
    <w:multiLevelType w:val="hybridMultilevel"/>
    <w:tmpl w:val="7AD6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A3E7D"/>
    <w:multiLevelType w:val="hybridMultilevel"/>
    <w:tmpl w:val="D8DC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F7B33"/>
    <w:multiLevelType w:val="hybridMultilevel"/>
    <w:tmpl w:val="1EBA21D6"/>
    <w:lvl w:ilvl="0" w:tplc="4C12D8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E3E06E2"/>
    <w:multiLevelType w:val="hybridMultilevel"/>
    <w:tmpl w:val="1304F1BE"/>
    <w:lvl w:ilvl="0" w:tplc="FFC01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85348"/>
    <w:multiLevelType w:val="hybridMultilevel"/>
    <w:tmpl w:val="C988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76E"/>
    <w:rsid w:val="00010273"/>
    <w:rsid w:val="0004045D"/>
    <w:rsid w:val="00045EDA"/>
    <w:rsid w:val="00053177"/>
    <w:rsid w:val="0005377D"/>
    <w:rsid w:val="00073627"/>
    <w:rsid w:val="000E6E1C"/>
    <w:rsid w:val="00103AF2"/>
    <w:rsid w:val="00165645"/>
    <w:rsid w:val="00197869"/>
    <w:rsid w:val="00226F3F"/>
    <w:rsid w:val="00234FEB"/>
    <w:rsid w:val="002533F7"/>
    <w:rsid w:val="00274455"/>
    <w:rsid w:val="002752F5"/>
    <w:rsid w:val="002B0656"/>
    <w:rsid w:val="002E4B52"/>
    <w:rsid w:val="00306D4D"/>
    <w:rsid w:val="00317551"/>
    <w:rsid w:val="00325B68"/>
    <w:rsid w:val="00387A2C"/>
    <w:rsid w:val="003F0919"/>
    <w:rsid w:val="00415373"/>
    <w:rsid w:val="00416FA4"/>
    <w:rsid w:val="00426604"/>
    <w:rsid w:val="00426D18"/>
    <w:rsid w:val="0044588C"/>
    <w:rsid w:val="00481EED"/>
    <w:rsid w:val="004B5681"/>
    <w:rsid w:val="004C2272"/>
    <w:rsid w:val="004D2466"/>
    <w:rsid w:val="004D676E"/>
    <w:rsid w:val="004E5DEA"/>
    <w:rsid w:val="00546FF4"/>
    <w:rsid w:val="00582F69"/>
    <w:rsid w:val="005D5630"/>
    <w:rsid w:val="005E6964"/>
    <w:rsid w:val="00612929"/>
    <w:rsid w:val="0064188A"/>
    <w:rsid w:val="00647DD6"/>
    <w:rsid w:val="006626D4"/>
    <w:rsid w:val="00665D95"/>
    <w:rsid w:val="00691ADE"/>
    <w:rsid w:val="006E4037"/>
    <w:rsid w:val="006F5BB9"/>
    <w:rsid w:val="007100F1"/>
    <w:rsid w:val="00767C63"/>
    <w:rsid w:val="00770ADF"/>
    <w:rsid w:val="00775271"/>
    <w:rsid w:val="007833C5"/>
    <w:rsid w:val="007921D7"/>
    <w:rsid w:val="007A154D"/>
    <w:rsid w:val="007F76BA"/>
    <w:rsid w:val="00846ED6"/>
    <w:rsid w:val="00855062"/>
    <w:rsid w:val="00886FC5"/>
    <w:rsid w:val="008B6F33"/>
    <w:rsid w:val="008D77C8"/>
    <w:rsid w:val="0090178F"/>
    <w:rsid w:val="00927848"/>
    <w:rsid w:val="00963D8B"/>
    <w:rsid w:val="00967D91"/>
    <w:rsid w:val="00A04B0C"/>
    <w:rsid w:val="00A055E7"/>
    <w:rsid w:val="00A220BA"/>
    <w:rsid w:val="00A6712F"/>
    <w:rsid w:val="00AA34AA"/>
    <w:rsid w:val="00AF485E"/>
    <w:rsid w:val="00B23CD3"/>
    <w:rsid w:val="00B327C4"/>
    <w:rsid w:val="00B37A67"/>
    <w:rsid w:val="00B80C4D"/>
    <w:rsid w:val="00B90337"/>
    <w:rsid w:val="00BA6BF7"/>
    <w:rsid w:val="00C105E1"/>
    <w:rsid w:val="00C243A2"/>
    <w:rsid w:val="00C55DD7"/>
    <w:rsid w:val="00C774DD"/>
    <w:rsid w:val="00C86B95"/>
    <w:rsid w:val="00CA4714"/>
    <w:rsid w:val="00CC5C91"/>
    <w:rsid w:val="00CF6CBB"/>
    <w:rsid w:val="00D02808"/>
    <w:rsid w:val="00D2243D"/>
    <w:rsid w:val="00D94F9B"/>
    <w:rsid w:val="00DB0E9B"/>
    <w:rsid w:val="00DC3933"/>
    <w:rsid w:val="00E04676"/>
    <w:rsid w:val="00E26980"/>
    <w:rsid w:val="00E82C1F"/>
    <w:rsid w:val="00E9332B"/>
    <w:rsid w:val="00EF3A73"/>
    <w:rsid w:val="00F0044C"/>
    <w:rsid w:val="00F50D14"/>
    <w:rsid w:val="00F72CEC"/>
    <w:rsid w:val="00FD35AF"/>
    <w:rsid w:val="00FE2380"/>
    <w:rsid w:val="00FF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FE5B-EF85-4158-B927-5D2B586E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12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2019-10-08T05:19:00Z</cp:lastPrinted>
  <dcterms:created xsi:type="dcterms:W3CDTF">2018-10-24T15:51:00Z</dcterms:created>
  <dcterms:modified xsi:type="dcterms:W3CDTF">2020-10-21T09:14:00Z</dcterms:modified>
</cp:coreProperties>
</file>