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F8" w:rsidRDefault="00F619F8" w:rsidP="00626FC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Краткая презентация Программы</w:t>
      </w: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</w:p>
    <w:p w:rsidR="00F619F8" w:rsidRDefault="00F619F8" w:rsidP="00626FC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 детский сад общеразвивающего вида поселка Октябрьский сад реализует Основную образовательную программу дошкольного образования, разработанную на основе и с учетом концептуальных положений Федерального государственного образовательного стандарта (Приказ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образования»), на основе примерной основной образовательной программы дошкольного образования, одобренной решением федерального учебно-методическогообъединения по общемуобразованию(протокол от 20 мая</w:t>
      </w: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4"/>
            <w:szCs w:val="24"/>
          </w:rPr>
          <w:t>2015 г</w:t>
        </w:r>
      </w:smartTag>
      <w:r>
        <w:rPr>
          <w:rFonts w:ascii="Times New Roman" w:hAnsi="Times New Roman"/>
          <w:sz w:val="24"/>
          <w:szCs w:val="24"/>
        </w:rPr>
        <w:t>. № 2/15).</w:t>
      </w: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F619F8" w:rsidRDefault="00F619F8" w:rsidP="00626FCB">
      <w:pPr>
        <w:widowControl w:val="0"/>
        <w:overflowPunct w:val="0"/>
        <w:autoSpaceDE w:val="0"/>
        <w:autoSpaceDN w:val="0"/>
        <w:adjustRightInd w:val="0"/>
        <w:spacing w:after="0" w:line="225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разработке Образовательной программы дошкольного образования учитывались концептуальные положения примерной образовательной программы дошкольного образования «Детство», разработанной коллективом авторов – преподавателей кафедры дошкольной педагогики РГПУ им. А.И. Герцена с позиций гуманистической педагогики, индивидуально-дифференцированного подхода к развитию и воспитанию ребенка-дошкольника.</w:t>
      </w: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F619F8" w:rsidRDefault="00F619F8" w:rsidP="00626FC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Целью </w:t>
      </w:r>
      <w:r>
        <w:rPr>
          <w:rFonts w:ascii="Times New Roman" w:hAnsi="Times New Roman"/>
          <w:sz w:val="24"/>
          <w:szCs w:val="24"/>
        </w:rPr>
        <w:t>Программы является проектирование социальных ситуаций развития ребенка и развивающей предметно-пространственной среды,обеспечивающих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 Программа, в соответствии с Федеральным законом «Об образовании в Российской Федерации», 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</w:rPr>
      </w:pP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Цели Программы достигаются через решение следующих </w:t>
      </w:r>
      <w:r>
        <w:rPr>
          <w:rFonts w:ascii="Times New Roman" w:hAnsi="Times New Roman"/>
          <w:b/>
          <w:bCs/>
          <w:sz w:val="24"/>
          <w:szCs w:val="24"/>
        </w:rPr>
        <w:t>задач:</w:t>
      </w:r>
    </w:p>
    <w:p w:rsidR="00F619F8" w:rsidRDefault="00F619F8" w:rsidP="00626F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охрана и укрепление физического и психического здоровья детей, в том числе их эмоционального благополучия; </w:t>
      </w: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F619F8" w:rsidRDefault="00F619F8" w:rsidP="00626FCB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 </w:t>
      </w: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F619F8" w:rsidRDefault="00F619F8" w:rsidP="00626FCB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 </w:t>
      </w: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F619F8" w:rsidRDefault="00F619F8" w:rsidP="00626FCB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 </w:t>
      </w: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F619F8" w:rsidRDefault="00F619F8" w:rsidP="00626FCB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619F8" w:rsidRDefault="00F619F8" w:rsidP="00626F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формирование социокультурной среды, соответствующей возрастным и индивидуальным особенностям детей; </w:t>
      </w: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F619F8" w:rsidRDefault="00F619F8" w:rsidP="00626FCB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 – обеспечение преемственности целей, задач и содержания дошкольного общего и начального общего образования. </w:t>
      </w:r>
    </w:p>
    <w:p w:rsidR="00F619F8" w:rsidRDefault="00F619F8" w:rsidP="00626FCB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  <w:sz w:val="24"/>
          <w:szCs w:val="24"/>
        </w:rPr>
      </w:pPr>
    </w:p>
    <w:p w:rsidR="00F619F8" w:rsidRDefault="00F619F8" w:rsidP="00626FCB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00" w:firstLine="7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процесс планируется как совокупность образовательных областей, обеспечивающих разностороннее развитие детей с учетом их возрастных особенностей:</w:t>
      </w: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</w:rPr>
      </w:pPr>
    </w:p>
    <w:p w:rsidR="00F619F8" w:rsidRDefault="00F619F8" w:rsidP="00626FCB">
      <w:pPr>
        <w:widowControl w:val="0"/>
        <w:numPr>
          <w:ilvl w:val="0"/>
          <w:numId w:val="1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37" w:lineRule="auto"/>
        <w:ind w:left="820" w:hanging="356"/>
        <w:jc w:val="both"/>
        <w:rPr>
          <w:rFonts w:ascii="Symbol" w:hAnsi="Symbol" w:cs="Symbol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Социально - коммуникативное развитие, </w:t>
      </w: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16"/>
          <w:szCs w:val="16"/>
        </w:rPr>
      </w:pPr>
    </w:p>
    <w:p w:rsidR="00F619F8" w:rsidRDefault="00F619F8" w:rsidP="00626FCB">
      <w:pPr>
        <w:widowControl w:val="0"/>
        <w:numPr>
          <w:ilvl w:val="0"/>
          <w:numId w:val="1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356"/>
        <w:jc w:val="both"/>
        <w:rPr>
          <w:rFonts w:ascii="Symbol" w:hAnsi="Symbol" w:cs="Symbol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Познавательное развитие, </w:t>
      </w:r>
    </w:p>
    <w:p w:rsidR="00F619F8" w:rsidRDefault="00F619F8" w:rsidP="00626FCB">
      <w:pPr>
        <w:widowControl w:val="0"/>
        <w:numPr>
          <w:ilvl w:val="0"/>
          <w:numId w:val="1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356"/>
        <w:jc w:val="both"/>
        <w:rPr>
          <w:rFonts w:ascii="Symbol" w:hAnsi="Symbol" w:cs="Symbol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Речевое развитие; </w:t>
      </w:r>
    </w:p>
    <w:p w:rsidR="00F619F8" w:rsidRDefault="00F619F8" w:rsidP="00626FCB">
      <w:pPr>
        <w:widowControl w:val="0"/>
        <w:numPr>
          <w:ilvl w:val="0"/>
          <w:numId w:val="1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356"/>
        <w:jc w:val="both"/>
        <w:rPr>
          <w:rFonts w:ascii="Symbol" w:hAnsi="Symbol" w:cs="Symbol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Художественно-эстетическое развитие, </w:t>
      </w:r>
    </w:p>
    <w:p w:rsidR="00F619F8" w:rsidRDefault="00F619F8" w:rsidP="00626FCB">
      <w:pPr>
        <w:widowControl w:val="0"/>
        <w:numPr>
          <w:ilvl w:val="0"/>
          <w:numId w:val="1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356"/>
        <w:jc w:val="both"/>
        <w:rPr>
          <w:rFonts w:ascii="Symbol" w:hAnsi="Symbol" w:cs="Symbol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Физическое развитие. </w:t>
      </w: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276" w:lineRule="exact"/>
        <w:rPr>
          <w:rFonts w:ascii="Symbol" w:hAnsi="Symbol" w:cs="Symbol"/>
          <w:sz w:val="16"/>
          <w:szCs w:val="16"/>
        </w:rPr>
      </w:pPr>
    </w:p>
    <w:p w:rsidR="00F619F8" w:rsidRDefault="00F619F8" w:rsidP="00626F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20"/>
        <w:jc w:val="both"/>
        <w:rPr>
          <w:rFonts w:ascii="Symbol" w:hAnsi="Symbol" w:cs="Symbol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Возрастные категории детей: </w:t>
      </w: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26" style="position:absolute;margin-left:-.7pt;margin-top:14.05pt;width:1pt;height:1pt;z-index:-251658240" o:allowincell="f" fillcolor="black" stroked="f"/>
        </w:pict>
      </w:r>
      <w:r>
        <w:rPr>
          <w:noProof/>
        </w:rPr>
        <w:pict>
          <v:rect id="_x0000_s1027" style="position:absolute;margin-left:238.75pt;margin-top:14.1pt;width:1pt;height:.95pt;z-index:-251657216" o:allowincell="f" fillcolor="black" stroked="f"/>
        </w:pict>
      </w:r>
      <w:r>
        <w:rPr>
          <w:noProof/>
        </w:rPr>
        <w:pict>
          <v:rect id="_x0000_s1028" style="position:absolute;margin-left:738.9pt;margin-top:14.05pt;width:1pt;height:1pt;z-index:-251656192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20"/>
        <w:gridCol w:w="3680"/>
        <w:gridCol w:w="3400"/>
        <w:gridCol w:w="3640"/>
        <w:gridCol w:w="2960"/>
      </w:tblGrid>
      <w:tr w:rsidR="00F619F8" w:rsidRPr="00DF0334" w:rsidTr="00626FCB">
        <w:trPr>
          <w:trHeight w:val="28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групп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Направленность группы</w:t>
            </w:r>
          </w:p>
        </w:tc>
      </w:tr>
      <w:tr w:rsidR="00F619F8" w:rsidRPr="00DF0334" w:rsidTr="00626FCB">
        <w:trPr>
          <w:trHeight w:val="26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Ясельного возраста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</w:p>
        </w:tc>
      </w:tr>
      <w:tr w:rsidR="00F619F8" w:rsidRPr="00DF0334" w:rsidTr="00626FCB"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Вторая младшая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</w:p>
        </w:tc>
      </w:tr>
      <w:tr w:rsidR="00F619F8" w:rsidRPr="00DF0334" w:rsidTr="00626FCB">
        <w:trPr>
          <w:trHeight w:val="264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</w:p>
        </w:tc>
      </w:tr>
      <w:tr w:rsidR="00F619F8" w:rsidRPr="00DF0334" w:rsidTr="00626FCB"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</w:p>
        </w:tc>
      </w:tr>
      <w:tr w:rsidR="00F619F8" w:rsidRPr="00DF0334" w:rsidTr="00626FCB">
        <w:trPr>
          <w:trHeight w:val="266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Подготовительная к школе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</w:p>
        </w:tc>
      </w:tr>
    </w:tbl>
    <w:p w:rsidR="00F619F8" w:rsidRDefault="00F619F8" w:rsidP="00626FCB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29" style="position:absolute;margin-left:54.3pt;margin-top:-86.45pt;width:1pt;height:1pt;z-index:-251655168;mso-position-horizontal-relative:text;mso-position-vertical-relative:text" o:allowincell="f" fillcolor="black" stroked="f"/>
        </w:pict>
      </w:r>
      <w:r>
        <w:rPr>
          <w:noProof/>
        </w:rPr>
        <w:pict>
          <v:rect id="_x0000_s1030" style="position:absolute;margin-left:408.8pt;margin-top:-86.45pt;width:1pt;height:1pt;z-index:-251654144;mso-position-horizontal-relative:text;mso-position-vertical-relative:text" o:allowincell="f" fillcolor="black" stroked="f"/>
        </w:pict>
      </w:r>
      <w:r>
        <w:rPr>
          <w:noProof/>
        </w:rPr>
        <w:pict>
          <v:rect id="_x0000_s1031" style="position:absolute;margin-left:590.85pt;margin-top:-86.45pt;width:.95pt;height:1pt;z-index:-251653120;mso-position-horizontal-relative:text;mso-position-vertical-relative:text" o:allowincell="f" fillcolor="black" stroked="f"/>
        </w:pict>
      </w:r>
      <w:r>
        <w:rPr>
          <w:noProof/>
        </w:rPr>
        <w:pict>
          <v:rect id="_x0000_s1032" style="position:absolute;margin-left:-.7pt;margin-top:-15pt;width:1pt;height:1pt;z-index:-251652096;mso-position-horizontal-relative:text;mso-position-vertical-relative:text" o:allowincell="f" fillcolor="black" stroked="f"/>
        </w:pict>
      </w:r>
      <w:r>
        <w:rPr>
          <w:noProof/>
        </w:rPr>
        <w:pict>
          <v:rect id="_x0000_s1033" style="position:absolute;margin-left:54.3pt;margin-top:-15pt;width:1pt;height:1pt;z-index:-251651072;mso-position-horizontal-relative:text;mso-position-vertical-relative:text" o:allowincell="f" fillcolor="black" stroked="f"/>
        </w:pict>
      </w:r>
      <w:r>
        <w:rPr>
          <w:noProof/>
        </w:rPr>
        <w:pict>
          <v:rect id="_x0000_s1034" style="position:absolute;margin-left:238.75pt;margin-top:-15pt;width:1pt;height:1pt;z-index:-251650048;mso-position-horizontal-relative:text;mso-position-vertical-relative:text" o:allowincell="f" fillcolor="black" stroked="f"/>
        </w:pict>
      </w:r>
      <w:r>
        <w:rPr>
          <w:noProof/>
        </w:rPr>
        <w:pict>
          <v:rect id="_x0000_s1035" style="position:absolute;margin-left:408.8pt;margin-top:-15pt;width:1pt;height:1pt;z-index:-251649024;mso-position-horizontal-relative:text;mso-position-vertical-relative:text" o:allowincell="f" fillcolor="black" stroked="f"/>
        </w:pict>
      </w:r>
      <w:r>
        <w:rPr>
          <w:noProof/>
        </w:rPr>
        <w:pict>
          <v:rect id="_x0000_s1036" style="position:absolute;margin-left:590.85pt;margin-top:-15pt;width:.95pt;height:1pt;z-index:-251648000;mso-position-horizontal-relative:text;mso-position-vertical-relative:text" o:allowincell="f" fillcolor="black" stroked="f"/>
        </w:pict>
      </w:r>
      <w:r>
        <w:rPr>
          <w:noProof/>
        </w:rPr>
        <w:pict>
          <v:rect id="_x0000_s1037" style="position:absolute;margin-left:738.9pt;margin-top:-15pt;width:1pt;height:1pt;z-index:-251646976;mso-position-horizontal-relative:text;mso-position-vertical-relative:text" o:allowincell="f" fillcolor="black" stroked="f"/>
        </w:pict>
      </w: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Используемые Примерные программы</w:t>
      </w: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380"/>
        <w:gridCol w:w="1640"/>
        <w:gridCol w:w="1380"/>
        <w:gridCol w:w="280"/>
        <w:gridCol w:w="362"/>
        <w:gridCol w:w="560"/>
        <w:gridCol w:w="68"/>
        <w:gridCol w:w="332"/>
        <w:gridCol w:w="1840"/>
        <w:gridCol w:w="7020"/>
      </w:tblGrid>
      <w:tr w:rsidR="00F619F8" w:rsidRPr="00DF0334" w:rsidTr="00626FCB">
        <w:trPr>
          <w:trHeight w:val="610"/>
        </w:trPr>
        <w:tc>
          <w:tcPr>
            <w:tcW w:w="30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F619F8" w:rsidRPr="00DF0334" w:rsidTr="00626FCB">
        <w:trPr>
          <w:trHeight w:val="334"/>
        </w:trPr>
        <w:tc>
          <w:tcPr>
            <w:tcW w:w="3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F8" w:rsidRPr="00DF0334" w:rsidTr="00626FCB">
        <w:trPr>
          <w:trHeight w:val="290"/>
        </w:trPr>
        <w:tc>
          <w:tcPr>
            <w:tcW w:w="30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Комплексные программы</w:t>
            </w:r>
          </w:p>
        </w:tc>
        <w:tc>
          <w:tcPr>
            <w:tcW w:w="1380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F8" w:rsidRPr="00DF0334" w:rsidTr="00626FCB">
        <w:trPr>
          <w:trHeight w:val="3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619F8" w:rsidRPr="00DF0334" w:rsidTr="00626FCB">
        <w:trPr>
          <w:trHeight w:val="286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Примерная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2022" w:type="dxa"/>
            <w:gridSpan w:val="3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Под    редакцией</w:t>
            </w: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коллектива    кафедры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Охрана  жизни  и  укрепление  здоровья  детей,  всестороннее</w:t>
            </w:r>
          </w:p>
        </w:tc>
      </w:tr>
      <w:tr w:rsidR="00F619F8" w:rsidRPr="00DF0334" w:rsidTr="00626FCB">
        <w:trPr>
          <w:trHeight w:val="276"/>
        </w:trPr>
        <w:tc>
          <w:tcPr>
            <w:tcW w:w="30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380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дошкольной</w:t>
            </w:r>
          </w:p>
        </w:tc>
        <w:tc>
          <w:tcPr>
            <w:tcW w:w="280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4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педагогики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Российского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воспитание и подготовка детей к школе.</w:t>
            </w:r>
          </w:p>
        </w:tc>
      </w:tr>
      <w:tr w:rsidR="00F619F8" w:rsidRPr="00DF0334" w:rsidTr="00626FCB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дошкольного</w:t>
            </w:r>
          </w:p>
        </w:tc>
        <w:tc>
          <w:tcPr>
            <w:tcW w:w="2022" w:type="dxa"/>
            <w:gridSpan w:val="3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</w:p>
        </w:tc>
        <w:tc>
          <w:tcPr>
            <w:tcW w:w="560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педагогического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Подход к организации целостного развития и воспитания ребенка</w:t>
            </w:r>
          </w:p>
        </w:tc>
      </w:tr>
      <w:tr w:rsidR="00F619F8" w:rsidRPr="00DF0334" w:rsidTr="00626FCB">
        <w:trPr>
          <w:trHeight w:val="277"/>
        </w:trPr>
        <w:tc>
          <w:tcPr>
            <w:tcW w:w="30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образования «Детство»</w:t>
            </w:r>
          </w:p>
        </w:tc>
        <w:tc>
          <w:tcPr>
            <w:tcW w:w="1660" w:type="dxa"/>
            <w:gridSpan w:val="2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университета</w:t>
            </w:r>
          </w:p>
        </w:tc>
        <w:tc>
          <w:tcPr>
            <w:tcW w:w="316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им. А. И. Герцена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дошкольного  возраста  как  субъекта  детской  деятельности  и</w:t>
            </w:r>
          </w:p>
        </w:tc>
      </w:tr>
      <w:tr w:rsidR="00F619F8" w:rsidRPr="00DF0334" w:rsidTr="00626FCB">
        <w:trPr>
          <w:trHeight w:val="276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(Бабаева</w:t>
            </w:r>
          </w:p>
        </w:tc>
        <w:tc>
          <w:tcPr>
            <w:tcW w:w="280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362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И.,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Гогоберидзе  А.Г.,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поведения</w:t>
            </w:r>
          </w:p>
        </w:tc>
      </w:tr>
      <w:tr w:rsidR="00F619F8" w:rsidRPr="00DF0334" w:rsidTr="00626FCB">
        <w:trPr>
          <w:trHeight w:val="276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3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Солнцева О.А..)</w:t>
            </w:r>
          </w:p>
        </w:tc>
        <w:tc>
          <w:tcPr>
            <w:tcW w:w="628" w:type="dxa"/>
            <w:gridSpan w:val="2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F8" w:rsidRPr="00DF0334" w:rsidTr="00626FCB">
        <w:trPr>
          <w:trHeight w:val="912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3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F8" w:rsidRPr="00DF0334" w:rsidTr="00626FCB">
        <w:trPr>
          <w:trHeight w:val="8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F8" w:rsidRPr="00DF0334" w:rsidTr="00626FCB">
        <w:trPr>
          <w:trHeight w:val="38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</w:tbl>
    <w:p w:rsidR="00F619F8" w:rsidRDefault="00F619F8" w:rsidP="00626FC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16"/>
          <w:szCs w:val="16"/>
          <w:lang w:eastAsia="en-US"/>
        </w:rPr>
      </w:pP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16"/>
          <w:szCs w:val="16"/>
          <w:lang w:eastAsia="en-US"/>
        </w:rPr>
      </w:pP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16"/>
          <w:szCs w:val="16"/>
          <w:lang w:eastAsia="en-US"/>
        </w:rPr>
      </w:pP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38" style="position:absolute;margin-left:149.3pt;margin-top:-149.85pt;width:1pt;height:1pt;z-index:-251645952" o:allowincell="f" fillcolor="black" stroked="f"/>
        </w:pict>
      </w:r>
      <w:r>
        <w:rPr>
          <w:noProof/>
        </w:rPr>
        <w:pict>
          <v:rect id="_x0000_s1039" style="position:absolute;margin-left:390.4pt;margin-top:-149.85pt;width:.95pt;height:1pt;z-index:-251644928" o:allowincell="f" fillcolor="black" stroked="f"/>
        </w:pict>
      </w:r>
      <w:r>
        <w:rPr>
          <w:rFonts w:ascii="Times New Roman" w:hAnsi="Times New Roman"/>
          <w:sz w:val="16"/>
          <w:szCs w:val="16"/>
          <w:lang w:eastAsia="en-US"/>
        </w:rPr>
        <w:t xml:space="preserve">        100</w:t>
      </w: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16"/>
          <w:szCs w:val="16"/>
          <w:lang w:eastAsia="en-US"/>
        </w:rPr>
      </w:pP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80"/>
        <w:gridCol w:w="160"/>
        <w:gridCol w:w="920"/>
        <w:gridCol w:w="460"/>
        <w:gridCol w:w="4820"/>
        <w:gridCol w:w="1720"/>
        <w:gridCol w:w="1700"/>
        <w:gridCol w:w="1700"/>
        <w:gridCol w:w="1900"/>
      </w:tblGrid>
      <w:tr w:rsidR="00F619F8" w:rsidRPr="00DF0334" w:rsidTr="00626FCB">
        <w:trPr>
          <w:trHeight w:val="274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619F8" w:rsidRPr="00DF0334" w:rsidTr="00626FCB">
        <w:trPr>
          <w:trHeight w:val="290"/>
        </w:trPr>
        <w:tc>
          <w:tcPr>
            <w:tcW w:w="302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b/>
                <w:bCs/>
                <w:sz w:val="24"/>
                <w:szCs w:val="24"/>
              </w:rPr>
              <w:t>Парциальные программы</w:t>
            </w:r>
          </w:p>
        </w:tc>
        <w:tc>
          <w:tcPr>
            <w:tcW w:w="4820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F8" w:rsidRPr="00DF0334" w:rsidTr="00626FCB">
        <w:trPr>
          <w:trHeight w:val="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619F8" w:rsidRPr="00DF0334" w:rsidTr="00626FCB">
        <w:trPr>
          <w:trHeight w:val="286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«Основы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под редакцией</w:t>
            </w:r>
          </w:p>
        </w:tc>
        <w:tc>
          <w:tcPr>
            <w:tcW w:w="1720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</w:tc>
        <w:tc>
          <w:tcPr>
            <w:tcW w:w="1700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разумного,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безопасного поведения,    основ</w:t>
            </w:r>
          </w:p>
        </w:tc>
      </w:tr>
      <w:tr w:rsidR="00F619F8" w:rsidRPr="00DF0334" w:rsidTr="00626FCB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дошкольного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Стеркиной Р.Б.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экологической  культуры  и  приобщения  ребенка  к  здоровому</w:t>
            </w:r>
          </w:p>
        </w:tc>
      </w:tr>
      <w:tr w:rsidR="00F619F8" w:rsidRPr="00DF0334" w:rsidTr="00626FCB">
        <w:trPr>
          <w:trHeight w:val="252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возраста»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образу жизни</w:t>
            </w:r>
          </w:p>
        </w:tc>
        <w:tc>
          <w:tcPr>
            <w:tcW w:w="1700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619F8" w:rsidRPr="00DF0334" w:rsidTr="00626FCB">
        <w:trPr>
          <w:trHeight w:val="34"/>
        </w:trPr>
        <w:tc>
          <w:tcPr>
            <w:tcW w:w="30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1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619F8" w:rsidRPr="00DF0334" w:rsidTr="00626FCB">
        <w:trPr>
          <w:trHeight w:val="286"/>
        </w:trPr>
        <w:tc>
          <w:tcPr>
            <w:tcW w:w="30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«Программа развития речи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Ушакова О.С.</w:t>
            </w:r>
          </w:p>
        </w:tc>
        <w:tc>
          <w:tcPr>
            <w:tcW w:w="5120" w:type="dxa"/>
            <w:gridSpan w:val="3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Развитие связной речи дошкольников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F8" w:rsidRPr="00DF0334" w:rsidTr="00626FCB">
        <w:trPr>
          <w:trHeight w:val="276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дошкольного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F8" w:rsidRPr="00DF0334" w:rsidTr="00626FCB">
        <w:trPr>
          <w:trHeight w:val="276"/>
        </w:trPr>
        <w:tc>
          <w:tcPr>
            <w:tcW w:w="30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возраста в детском саду»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F8" w:rsidRPr="00DF0334" w:rsidTr="00626FCB">
        <w:trPr>
          <w:trHeight w:val="34"/>
        </w:trPr>
        <w:tc>
          <w:tcPr>
            <w:tcW w:w="30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619F8" w:rsidRPr="00DF0334" w:rsidTr="00626FCB">
        <w:trPr>
          <w:trHeight w:val="34"/>
        </w:trPr>
        <w:tc>
          <w:tcPr>
            <w:tcW w:w="30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619F8" w:rsidRPr="00DF0334" w:rsidTr="00626FCB">
        <w:trPr>
          <w:trHeight w:val="34"/>
        </w:trPr>
        <w:tc>
          <w:tcPr>
            <w:tcW w:w="30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619F8" w:rsidRPr="00DF0334" w:rsidTr="00626FCB">
        <w:trPr>
          <w:trHeight w:val="286"/>
        </w:trPr>
        <w:tc>
          <w:tcPr>
            <w:tcW w:w="30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«Музыкальные шедевры»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Радынова О.П.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Формирование основ музыкальной культуры детей дошкольного</w:t>
            </w:r>
          </w:p>
        </w:tc>
      </w:tr>
      <w:tr w:rsidR="00F619F8" w:rsidRPr="00DF0334" w:rsidTr="00626FCB">
        <w:trPr>
          <w:trHeight w:val="276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возраста</w:t>
            </w:r>
          </w:p>
        </w:tc>
        <w:tc>
          <w:tcPr>
            <w:tcW w:w="1700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F8" w:rsidRPr="00DF0334" w:rsidTr="00626FCB">
        <w:trPr>
          <w:trHeight w:val="34"/>
        </w:trPr>
        <w:tc>
          <w:tcPr>
            <w:tcW w:w="30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619F8" w:rsidRPr="00DF0334" w:rsidTr="00626FCB">
        <w:trPr>
          <w:trHeight w:val="286"/>
        </w:trPr>
        <w:tc>
          <w:tcPr>
            <w:tcW w:w="30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«Театр   –   творчество   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Сорокина Н.Ф.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через театрально – игровую</w:t>
            </w:r>
          </w:p>
        </w:tc>
      </w:tr>
      <w:tr w:rsidR="00F619F8" w:rsidRPr="00DF0334" w:rsidTr="00626FCB">
        <w:trPr>
          <w:trHeight w:val="276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дети»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700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F8" w:rsidRPr="00DF0334" w:rsidTr="00626FCB">
        <w:trPr>
          <w:trHeight w:val="34"/>
        </w:trPr>
        <w:tc>
          <w:tcPr>
            <w:tcW w:w="30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619F8" w:rsidRPr="00DF0334" w:rsidTr="00626FCB">
        <w:trPr>
          <w:trHeight w:val="286"/>
        </w:trPr>
        <w:tc>
          <w:tcPr>
            <w:tcW w:w="30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«Ритмическая мозаика»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Буренина А. И.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Развитие музыкально-ритмической пластики дошкольников</w:t>
            </w:r>
          </w:p>
        </w:tc>
      </w:tr>
      <w:tr w:rsidR="00F619F8" w:rsidRPr="00DF0334" w:rsidTr="00626FCB">
        <w:trPr>
          <w:trHeight w:val="267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619F8" w:rsidRPr="00DF0334" w:rsidTr="00626FCB">
        <w:trPr>
          <w:trHeight w:val="282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«Ладушки»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Каплунова И., Новоскольцева И.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Формирование основ музыкальной культуры</w:t>
            </w:r>
          </w:p>
        </w:tc>
      </w:tr>
      <w:tr w:rsidR="00F619F8" w:rsidRPr="00DF0334" w:rsidTr="00626FCB">
        <w:trPr>
          <w:trHeight w:val="276"/>
        </w:trPr>
        <w:tc>
          <w:tcPr>
            <w:tcW w:w="30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F8" w:rsidRPr="00DF0334" w:rsidTr="00626FCB">
        <w:trPr>
          <w:trHeight w:val="276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F8" w:rsidRPr="00DF0334" w:rsidTr="00626FCB">
        <w:trPr>
          <w:trHeight w:val="3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F619F8" w:rsidRPr="00DF0334" w:rsidTr="00626FCB">
        <w:trPr>
          <w:trHeight w:val="282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«Физическая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Глазырина Л.Д.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Развитие физических качеств детей дошкольного возраста</w:t>
            </w:r>
          </w:p>
        </w:tc>
      </w:tr>
      <w:tr w:rsidR="00F619F8" w:rsidRPr="00DF0334" w:rsidTr="00626FCB">
        <w:trPr>
          <w:trHeight w:val="276"/>
        </w:trPr>
        <w:tc>
          <w:tcPr>
            <w:tcW w:w="30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дошкольникам»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F8" w:rsidRPr="00DF0334" w:rsidTr="00626FCB">
        <w:trPr>
          <w:trHeight w:val="3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F619F8" w:rsidRPr="00DF0334" w:rsidTr="00626FCB">
        <w:trPr>
          <w:trHeight w:val="62"/>
        </w:trPr>
        <w:tc>
          <w:tcPr>
            <w:tcW w:w="1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F619F8" w:rsidRPr="00DF0334" w:rsidTr="00626FCB">
        <w:trPr>
          <w:trHeight w:val="287"/>
        </w:trPr>
        <w:tc>
          <w:tcPr>
            <w:tcW w:w="1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«Приобщение</w:t>
            </w:r>
          </w:p>
        </w:tc>
        <w:tc>
          <w:tcPr>
            <w:tcW w:w="920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Князева О.Л.,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Духовно-нравственное развитие дошкольников</w:t>
            </w:r>
          </w:p>
        </w:tc>
      </w:tr>
      <w:tr w:rsidR="00F619F8" w:rsidRPr="00DF0334" w:rsidTr="00626FCB">
        <w:trPr>
          <w:trHeight w:val="300"/>
        </w:trPr>
        <w:tc>
          <w:tcPr>
            <w:tcW w:w="30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истокам русской народной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Маханева М. Д.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F8" w:rsidRPr="00DF0334" w:rsidTr="00626FCB">
        <w:trPr>
          <w:trHeight w:val="248"/>
        </w:trPr>
        <w:tc>
          <w:tcPr>
            <w:tcW w:w="1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культуры»</w:t>
            </w:r>
          </w:p>
        </w:tc>
        <w:tc>
          <w:tcPr>
            <w:tcW w:w="920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619F8" w:rsidRPr="00DF0334" w:rsidTr="00626FCB">
        <w:trPr>
          <w:trHeight w:val="38"/>
        </w:trPr>
        <w:tc>
          <w:tcPr>
            <w:tcW w:w="1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F619F8" w:rsidRPr="00DF0334" w:rsidTr="00626FCB">
        <w:trPr>
          <w:trHeight w:val="286"/>
        </w:trPr>
        <w:tc>
          <w:tcPr>
            <w:tcW w:w="1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«Занятия</w:t>
            </w:r>
          </w:p>
        </w:tc>
        <w:tc>
          <w:tcPr>
            <w:tcW w:w="920" w:type="dxa"/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Куцакова Л.В.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Развитие конструктивных и художественных способностей детей</w:t>
            </w:r>
          </w:p>
        </w:tc>
      </w:tr>
      <w:tr w:rsidR="00F619F8" w:rsidRPr="00DF0334" w:rsidTr="00626FCB">
        <w:trPr>
          <w:trHeight w:val="272"/>
        </w:trPr>
        <w:tc>
          <w:tcPr>
            <w:tcW w:w="25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дошкольниками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619F8" w:rsidRPr="00DF0334" w:rsidTr="00626FCB">
        <w:trPr>
          <w:trHeight w:val="276"/>
        </w:trPr>
        <w:tc>
          <w:tcPr>
            <w:tcW w:w="25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конструированию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F8" w:rsidRPr="00DF0334" w:rsidTr="00626FCB">
        <w:trPr>
          <w:trHeight w:val="276"/>
        </w:trPr>
        <w:tc>
          <w:tcPr>
            <w:tcW w:w="25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ручному труду»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F8" w:rsidRPr="00DF0334" w:rsidTr="00626FCB">
        <w:trPr>
          <w:trHeight w:val="38"/>
        </w:trPr>
        <w:tc>
          <w:tcPr>
            <w:tcW w:w="2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F619F8" w:rsidRPr="00DF0334" w:rsidTr="00626FCB">
        <w:trPr>
          <w:trHeight w:val="286"/>
        </w:trPr>
        <w:tc>
          <w:tcPr>
            <w:tcW w:w="25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«Цветные ладошки»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Лыкова И. А.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F0334">
              <w:rPr>
                <w:rFonts w:ascii="Times New Roman" w:hAnsi="Times New Roman"/>
                <w:sz w:val="24"/>
                <w:szCs w:val="24"/>
              </w:rPr>
              <w:t>Художественное воспитание, обучение и развитие детей 2-7 лет</w:t>
            </w:r>
          </w:p>
        </w:tc>
      </w:tr>
      <w:tr w:rsidR="00F619F8" w:rsidRPr="00DF0334" w:rsidTr="00626FCB">
        <w:trPr>
          <w:trHeight w:val="266"/>
        </w:trPr>
        <w:tc>
          <w:tcPr>
            <w:tcW w:w="2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bookmarkStart w:id="0" w:name="_GoBack" w:colFirst="5" w:colLast="5"/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bookmarkEnd w:id="0"/>
      <w:tr w:rsidR="00F619F8" w:rsidRPr="00DF0334" w:rsidTr="00626FCB">
        <w:trPr>
          <w:trHeight w:val="42"/>
        </w:trPr>
        <w:tc>
          <w:tcPr>
            <w:tcW w:w="1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19F8" w:rsidRPr="00DF0334" w:rsidRDefault="00F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</w:tbl>
    <w:p w:rsidR="00F619F8" w:rsidRDefault="00F619F8" w:rsidP="00626FCB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16"/>
          <w:szCs w:val="16"/>
          <w:lang w:eastAsia="en-US"/>
        </w:rPr>
      </w:pP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16"/>
          <w:szCs w:val="16"/>
          <w:lang w:eastAsia="en-US"/>
        </w:rPr>
      </w:pP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16"/>
          <w:szCs w:val="16"/>
          <w:lang w:eastAsia="en-US"/>
        </w:rPr>
      </w:pP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Характеристика взаимодействия педагогического коллектива с семьями воспитанников:</w:t>
      </w: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235" w:lineRule="auto"/>
        <w:ind w:left="1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Педагогическое просвещение</w:t>
      </w: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F619F8" w:rsidRDefault="00F619F8" w:rsidP="00626FCB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820" w:right="2360" w:firstLin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детей в семье осуществляется при поддержке и сопровождении специалистов - психологов, педагогов. Задачами построения взаимодействия с семьей являются:</w:t>
      </w: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F619F8" w:rsidRDefault="00F619F8" w:rsidP="00626FCB">
      <w:pPr>
        <w:widowControl w:val="0"/>
        <w:numPr>
          <w:ilvl w:val="0"/>
          <w:numId w:val="2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16" w:lineRule="auto"/>
        <w:ind w:left="820" w:hanging="3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фактического социального, физического и психического развития ребенка в семье, установление доверительных отношений в ДОУ и семье каждого ребенка</w:t>
      </w:r>
      <w:r>
        <w:rPr>
          <w:rFonts w:cs="Calibri"/>
          <w:sz w:val="24"/>
          <w:szCs w:val="24"/>
        </w:rPr>
        <w:t>.</w:t>
      </w: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619F8" w:rsidRDefault="00F619F8" w:rsidP="00626FCB">
      <w:pPr>
        <w:widowControl w:val="0"/>
        <w:numPr>
          <w:ilvl w:val="0"/>
          <w:numId w:val="2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32" w:lineRule="auto"/>
        <w:ind w:left="820" w:hanging="3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родителей минимумом педагогической и психологической информацией. </w:t>
      </w: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F619F8" w:rsidRDefault="00F619F8" w:rsidP="00626FCB">
      <w:pPr>
        <w:widowControl w:val="0"/>
        <w:numPr>
          <w:ilvl w:val="0"/>
          <w:numId w:val="2"/>
        </w:numPr>
        <w:tabs>
          <w:tab w:val="clear" w:pos="720"/>
          <w:tab w:val="num" w:pos="832"/>
        </w:tabs>
        <w:overflowPunct w:val="0"/>
        <w:autoSpaceDE w:val="0"/>
        <w:autoSpaceDN w:val="0"/>
        <w:adjustRightInd w:val="0"/>
        <w:spacing w:after="0" w:line="213" w:lineRule="auto"/>
        <w:ind w:left="820" w:right="6780" w:hanging="3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единого подхода к ребенку с целью его личностного развития. Определены условия успешной работы с родителями: </w:t>
      </w: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F619F8" w:rsidRDefault="00F619F8" w:rsidP="00626FCB">
      <w:pPr>
        <w:widowControl w:val="0"/>
        <w:numPr>
          <w:ilvl w:val="1"/>
          <w:numId w:val="2"/>
        </w:numPr>
        <w:tabs>
          <w:tab w:val="num" w:pos="1232"/>
        </w:tabs>
        <w:overflowPunct w:val="0"/>
        <w:autoSpaceDE w:val="0"/>
        <w:autoSpaceDN w:val="0"/>
        <w:adjustRightInd w:val="0"/>
        <w:spacing w:after="0" w:line="213" w:lineRule="auto"/>
        <w:ind w:left="820" w:hanging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социального состава родителей, уровень образования, состав и социальное благополучие, выявление семей риска, спрос и предложения на услуги; </w:t>
      </w: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619F8" w:rsidRDefault="00F619F8" w:rsidP="00626FCB">
      <w:pPr>
        <w:widowControl w:val="0"/>
        <w:numPr>
          <w:ilvl w:val="1"/>
          <w:numId w:val="2"/>
        </w:numPr>
        <w:tabs>
          <w:tab w:val="num" w:pos="1240"/>
        </w:tabs>
        <w:overflowPunct w:val="0"/>
        <w:autoSpaceDE w:val="0"/>
        <w:autoSpaceDN w:val="0"/>
        <w:adjustRightInd w:val="0"/>
        <w:spacing w:after="0" w:line="240" w:lineRule="auto"/>
        <w:ind w:left="1240" w:hanging="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дифференцированный подход к работе с родителями с учетом многоаспектной специфики каждой семьи; </w:t>
      </w:r>
    </w:p>
    <w:p w:rsidR="00F619F8" w:rsidRDefault="00F619F8" w:rsidP="00626FCB">
      <w:pPr>
        <w:widowControl w:val="0"/>
        <w:numPr>
          <w:ilvl w:val="1"/>
          <w:numId w:val="2"/>
        </w:numPr>
        <w:tabs>
          <w:tab w:val="num" w:pos="1240"/>
        </w:tabs>
        <w:overflowPunct w:val="0"/>
        <w:autoSpaceDE w:val="0"/>
        <w:autoSpaceDN w:val="0"/>
        <w:adjustRightInd w:val="0"/>
        <w:spacing w:after="0" w:line="240" w:lineRule="auto"/>
        <w:ind w:left="1240" w:hanging="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возрастной характер работы с родителями; </w:t>
      </w:r>
    </w:p>
    <w:p w:rsidR="00F619F8" w:rsidRDefault="00F619F8" w:rsidP="00626FCB">
      <w:pPr>
        <w:widowControl w:val="0"/>
        <w:numPr>
          <w:ilvl w:val="1"/>
          <w:numId w:val="2"/>
        </w:numPr>
        <w:tabs>
          <w:tab w:val="num" w:pos="1240"/>
        </w:tabs>
        <w:overflowPunct w:val="0"/>
        <w:autoSpaceDE w:val="0"/>
        <w:autoSpaceDN w:val="0"/>
        <w:adjustRightInd w:val="0"/>
        <w:spacing w:after="0" w:line="240" w:lineRule="auto"/>
        <w:ind w:left="1240" w:hanging="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целенаправленность, систематичность, плановость; </w:t>
      </w:r>
    </w:p>
    <w:p w:rsidR="00F619F8" w:rsidRDefault="00F619F8" w:rsidP="00626FCB">
      <w:pPr>
        <w:widowControl w:val="0"/>
        <w:numPr>
          <w:ilvl w:val="1"/>
          <w:numId w:val="2"/>
        </w:numPr>
        <w:tabs>
          <w:tab w:val="num" w:pos="1240"/>
        </w:tabs>
        <w:overflowPunct w:val="0"/>
        <w:autoSpaceDE w:val="0"/>
        <w:autoSpaceDN w:val="0"/>
        <w:adjustRightInd w:val="0"/>
        <w:spacing w:after="0" w:line="240" w:lineRule="auto"/>
        <w:ind w:left="1240" w:hanging="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доброжелательность и открытость. </w:t>
      </w: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4"/>
          <w:szCs w:val="24"/>
        </w:rPr>
      </w:pP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Сотрудничество с родителями строится на основе принципов:</w:t>
      </w:r>
    </w:p>
    <w:p w:rsidR="00F619F8" w:rsidRDefault="00F619F8" w:rsidP="00626FCB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56"/>
        <w:jc w:val="both"/>
        <w:rPr>
          <w:rFonts w:ascii="Symbol" w:hAnsi="Symbol" w:cs="Symbol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осознать, что только общими усилиями семьи и образовательного учреждения можно помочь ребенку; </w:t>
      </w:r>
    </w:p>
    <w:p w:rsidR="00F619F8" w:rsidRDefault="00F619F8" w:rsidP="00626FCB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37" w:lineRule="auto"/>
        <w:ind w:left="1080" w:hanging="356"/>
        <w:jc w:val="both"/>
        <w:rPr>
          <w:rFonts w:ascii="Symbol" w:hAnsi="Symbol" w:cs="Symbol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помнить о том, что ребенок уникальная личность; </w:t>
      </w: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16"/>
          <w:szCs w:val="16"/>
        </w:rPr>
      </w:pPr>
    </w:p>
    <w:p w:rsidR="00F619F8" w:rsidRDefault="00F619F8" w:rsidP="00626FCB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56"/>
        <w:jc w:val="both"/>
        <w:rPr>
          <w:rFonts w:ascii="Symbol" w:hAnsi="Symbol" w:cs="Symbol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воспитывать в детях безграничное уважение к родителям; </w:t>
      </w:r>
    </w:p>
    <w:p w:rsidR="00F619F8" w:rsidRDefault="00F619F8" w:rsidP="00626FCB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56"/>
        <w:jc w:val="both"/>
        <w:rPr>
          <w:rFonts w:ascii="Symbol" w:hAnsi="Symbol" w:cs="Symbol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учитывать пожелания и предложения родителей, высоко ценить их участие в жизни группы; </w:t>
      </w: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58" w:lineRule="exact"/>
        <w:rPr>
          <w:rFonts w:ascii="Symbol" w:hAnsi="Symbol" w:cs="Symbol"/>
          <w:sz w:val="16"/>
          <w:szCs w:val="16"/>
        </w:rPr>
      </w:pPr>
    </w:p>
    <w:p w:rsidR="00F619F8" w:rsidRDefault="00F619F8" w:rsidP="00626FCB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20" w:lineRule="auto"/>
        <w:ind w:left="1080" w:hanging="356"/>
        <w:jc w:val="both"/>
        <w:rPr>
          <w:rFonts w:ascii="Symbol" w:hAnsi="Symbol" w:cs="Symbol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рассматривать воспитание и развитие детей не как свод общих приемов, а как искусство диалога с конкретным ребенком и его родителями на основе знаний психологических особенностей возраста, с учетом предшествующего опыта ребенка, его интересов, способностей и трудностей; </w:t>
      </w:r>
    </w:p>
    <w:p w:rsidR="00F619F8" w:rsidRDefault="00F619F8" w:rsidP="00626FCB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56"/>
        <w:jc w:val="both"/>
        <w:rPr>
          <w:rFonts w:ascii="Symbol" w:hAnsi="Symbol" w:cs="Symbol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с уважением относится к тому, что создается самим ребенком; </w:t>
      </w:r>
    </w:p>
    <w:p w:rsidR="00F619F8" w:rsidRDefault="00F619F8" w:rsidP="00626FCB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56"/>
        <w:jc w:val="both"/>
        <w:rPr>
          <w:rFonts w:ascii="Symbol" w:hAnsi="Symbol" w:cs="Symbol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регулярно в процессе индивидуального общения с родителями обсуждать вопросы, связанные с воспитанием и развитием детей; </w:t>
      </w:r>
    </w:p>
    <w:p w:rsidR="00F619F8" w:rsidRDefault="00F619F8" w:rsidP="00626FCB">
      <w:pPr>
        <w:widowControl w:val="0"/>
        <w:numPr>
          <w:ilvl w:val="0"/>
          <w:numId w:val="3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16"/>
        <w:jc w:val="both"/>
        <w:rPr>
          <w:rFonts w:ascii="Symbol" w:hAnsi="Symbol" w:cs="Symbol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проявлять понимание, деликатность, терпимость и такт, учитывать точку зрения родителей. </w:t>
      </w:r>
    </w:p>
    <w:p w:rsidR="00F619F8" w:rsidRDefault="00F619F8" w:rsidP="00626FCB">
      <w:pPr>
        <w:pStyle w:val="ListParagraph"/>
        <w:widowControl w:val="0"/>
        <w:autoSpaceDE w:val="0"/>
        <w:autoSpaceDN w:val="0"/>
        <w:adjustRightInd w:val="0"/>
        <w:spacing w:after="0" w:line="334" w:lineRule="exact"/>
        <w:ind w:left="720"/>
        <w:rPr>
          <w:rFonts w:ascii="Times New Roman" w:hAnsi="Times New Roman"/>
          <w:sz w:val="24"/>
          <w:szCs w:val="24"/>
          <w:lang w:val="ru-RU"/>
        </w:rPr>
      </w:pPr>
    </w:p>
    <w:p w:rsidR="00F619F8" w:rsidRDefault="00F619F8" w:rsidP="00626FCB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группах уголки наглядной информации оформлены в едином сюжете с использованием разнообразных материалов и цветовых решений. В практике работы детского сада используются межсемейные конкурсы, создание совместных образовательных проектов; обсуждение нескольких точек зрения на проблему; практическое взаимодействие родителя с ребенком в различных детских деятельностях (игровой, учебной, спортивной и др.), игровое моделирование и ролевое проигрывание способов родительского поведения; поддержка образовательных инициатив семьи.</w:t>
      </w:r>
    </w:p>
    <w:p w:rsidR="00F619F8" w:rsidRDefault="00F619F8" w:rsidP="00626FCB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</w:p>
    <w:p w:rsidR="00F619F8" w:rsidRDefault="00F619F8" w:rsidP="00626FCB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</w:p>
    <w:p w:rsidR="00F619F8" w:rsidRDefault="00F619F8" w:rsidP="00626FCB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</w:p>
    <w:p w:rsidR="00F619F8" w:rsidRPr="00626FCB" w:rsidRDefault="00F619F8" w:rsidP="00626FCB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16"/>
          <w:szCs w:val="16"/>
        </w:rPr>
        <w:sectPr w:rsidR="00F619F8" w:rsidRPr="00626FCB">
          <w:pgSz w:w="16832" w:h="11908" w:orient="landscape"/>
          <w:pgMar w:top="1060" w:right="860" w:bottom="687" w:left="740" w:header="720" w:footer="720" w:gutter="0"/>
          <w:cols w:space="720"/>
        </w:sect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</w:rPr>
      </w:pPr>
    </w:p>
    <w:p w:rsidR="00F619F8" w:rsidRDefault="00F619F8" w:rsidP="00626FCB">
      <w:pPr>
        <w:widowControl w:val="0"/>
        <w:overflowPunct w:val="0"/>
        <w:autoSpaceDE w:val="0"/>
        <w:autoSpaceDN w:val="0"/>
        <w:adjustRightInd w:val="0"/>
        <w:spacing w:after="0" w:line="225" w:lineRule="auto"/>
        <w:ind w:firstLine="7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Педагогическое просвещение родителей в детском саду начинается задолго до прихода ребенка в ясли. На первом родительском собрании заведующий детским садом, старшая медсестра, старший воспитатель, педагог-психолог подробно освещают вопросы подготовки ребенка к поступлению в ясли. Первая заочная встреча с будущим воспитанником происходит через анкету - знакомство, которую родители заполняют на первой встрече.</w:t>
      </w: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F619F8" w:rsidRDefault="00F619F8" w:rsidP="00626FCB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 детского сада квалифицированно отвечают на вопросы, касающиеся здоровья и воспитания малыша, особенностях адаптационного периода. Прием детей проводится по графику, согласованному с родителями, устанавливается индивидуальный режим для каждого поступающего малыша, с постепенным привыканием к общему режиму.</w:t>
      </w: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F619F8" w:rsidRDefault="00F619F8" w:rsidP="00626FCB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Родительские собрания во всех возрастных группах посещают заведующий детским садом, старший воспитатель, педагоги-специалисты, педагог-психолог, учитель-логопед, на них оказывается консультационная помощь семье.</w:t>
      </w: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F619F8" w:rsidRDefault="00F619F8" w:rsidP="00626FCB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каждой группе, в методическом кабинете  находится банк информационных ресурсов, содержащий материалы для работы с родителями (законными представителями):</w:t>
      </w: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F619F8" w:rsidRDefault="00F619F8" w:rsidP="00626FCB">
      <w:pPr>
        <w:widowControl w:val="0"/>
        <w:numPr>
          <w:ilvl w:val="0"/>
          <w:numId w:val="4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367"/>
        <w:jc w:val="both"/>
        <w:rPr>
          <w:rFonts w:ascii="Symbol" w:hAnsi="Symbol" w:cs="Symbol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подборка консультаций и бесед; </w:t>
      </w:r>
    </w:p>
    <w:p w:rsidR="00F619F8" w:rsidRDefault="00F619F8" w:rsidP="00626FCB">
      <w:pPr>
        <w:widowControl w:val="0"/>
        <w:numPr>
          <w:ilvl w:val="0"/>
          <w:numId w:val="4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367"/>
        <w:jc w:val="both"/>
        <w:rPr>
          <w:rFonts w:ascii="Symbol" w:hAnsi="Symbol" w:cs="Symbol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презентации; </w:t>
      </w:r>
    </w:p>
    <w:p w:rsidR="00F619F8" w:rsidRDefault="00F619F8" w:rsidP="00626FCB">
      <w:pPr>
        <w:widowControl w:val="0"/>
        <w:numPr>
          <w:ilvl w:val="0"/>
          <w:numId w:val="4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367"/>
        <w:jc w:val="both"/>
        <w:rPr>
          <w:rFonts w:ascii="Symbol" w:hAnsi="Symbol" w:cs="Symbol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видеотека; </w:t>
      </w:r>
    </w:p>
    <w:p w:rsidR="00F619F8" w:rsidRDefault="00F619F8" w:rsidP="00626FCB">
      <w:pPr>
        <w:widowControl w:val="0"/>
        <w:numPr>
          <w:ilvl w:val="0"/>
          <w:numId w:val="4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367"/>
        <w:jc w:val="both"/>
        <w:rPr>
          <w:rFonts w:ascii="Symbol" w:hAnsi="Symbol" w:cs="Symbol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электронные книги, периодика; </w:t>
      </w:r>
    </w:p>
    <w:p w:rsidR="00F619F8" w:rsidRPr="00626FCB" w:rsidRDefault="00F619F8" w:rsidP="00626FCB">
      <w:pPr>
        <w:widowControl w:val="0"/>
        <w:numPr>
          <w:ilvl w:val="0"/>
          <w:numId w:val="4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367"/>
        <w:jc w:val="both"/>
        <w:rPr>
          <w:rFonts w:ascii="Symbol" w:hAnsi="Symbol" w:cs="Symbol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анкеты, опросники </w:t>
      </w: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взаимодействия с родителями</w:t>
      </w:r>
    </w:p>
    <w:p w:rsidR="00F619F8" w:rsidRDefault="00F619F8" w:rsidP="00626FCB">
      <w:pPr>
        <w:widowControl w:val="0"/>
        <w:numPr>
          <w:ilvl w:val="1"/>
          <w:numId w:val="5"/>
        </w:numPr>
        <w:tabs>
          <w:tab w:val="clear" w:pos="144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1560" w:hanging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 совета родителей; </w:t>
      </w: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619F8" w:rsidRDefault="00F619F8" w:rsidP="00626FCB">
      <w:pPr>
        <w:widowControl w:val="0"/>
        <w:numPr>
          <w:ilvl w:val="1"/>
          <w:numId w:val="5"/>
        </w:numPr>
        <w:tabs>
          <w:tab w:val="clear" w:pos="144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1560" w:hanging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родительская конференция; </w:t>
      </w:r>
    </w:p>
    <w:p w:rsidR="00F619F8" w:rsidRDefault="00F619F8" w:rsidP="00626FCB">
      <w:pPr>
        <w:widowControl w:val="0"/>
        <w:numPr>
          <w:ilvl w:val="1"/>
          <w:numId w:val="5"/>
        </w:numPr>
        <w:tabs>
          <w:tab w:val="clear" w:pos="144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1560" w:hanging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общие родительские собрания; </w:t>
      </w:r>
    </w:p>
    <w:p w:rsidR="00F619F8" w:rsidRDefault="00F619F8" w:rsidP="00626FCB">
      <w:pPr>
        <w:widowControl w:val="0"/>
        <w:numPr>
          <w:ilvl w:val="1"/>
          <w:numId w:val="5"/>
        </w:numPr>
        <w:tabs>
          <w:tab w:val="clear" w:pos="144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1560" w:hanging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групповые родительские собрания; </w:t>
      </w:r>
    </w:p>
    <w:p w:rsidR="00F619F8" w:rsidRDefault="00F619F8" w:rsidP="00626FCB">
      <w:pPr>
        <w:widowControl w:val="0"/>
        <w:numPr>
          <w:ilvl w:val="1"/>
          <w:numId w:val="5"/>
        </w:numPr>
        <w:tabs>
          <w:tab w:val="clear" w:pos="144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1560" w:hanging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анкетирование родителей; </w:t>
      </w:r>
    </w:p>
    <w:p w:rsidR="00F619F8" w:rsidRDefault="00F619F8" w:rsidP="00626FCB">
      <w:pPr>
        <w:widowControl w:val="0"/>
        <w:numPr>
          <w:ilvl w:val="1"/>
          <w:numId w:val="5"/>
        </w:numPr>
        <w:tabs>
          <w:tab w:val="clear" w:pos="144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1560" w:hanging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консультации специалистов по вопросам образования детей; </w:t>
      </w:r>
    </w:p>
    <w:p w:rsidR="00F619F8" w:rsidRDefault="00F619F8" w:rsidP="00626FCB">
      <w:pPr>
        <w:widowControl w:val="0"/>
        <w:numPr>
          <w:ilvl w:val="1"/>
          <w:numId w:val="5"/>
        </w:numPr>
        <w:tabs>
          <w:tab w:val="clear" w:pos="144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1560" w:hanging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индивидуальные беседы; </w:t>
      </w:r>
    </w:p>
    <w:p w:rsidR="00F619F8" w:rsidRDefault="00F619F8" w:rsidP="00626FCB">
      <w:pPr>
        <w:widowControl w:val="0"/>
        <w:numPr>
          <w:ilvl w:val="1"/>
          <w:numId w:val="5"/>
        </w:numPr>
        <w:tabs>
          <w:tab w:val="clear" w:pos="144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1560" w:hanging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образовательные события с детьми по разным видам детской деятельности; </w:t>
      </w:r>
    </w:p>
    <w:p w:rsidR="00F619F8" w:rsidRDefault="00F619F8" w:rsidP="00626FCB">
      <w:pPr>
        <w:widowControl w:val="0"/>
        <w:numPr>
          <w:ilvl w:val="1"/>
          <w:numId w:val="5"/>
        </w:numPr>
        <w:tabs>
          <w:tab w:val="clear" w:pos="144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1560" w:hanging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подготовке и проведении детских праздников и развлечений, образовательных событиях; </w:t>
      </w:r>
    </w:p>
    <w:p w:rsidR="00F619F8" w:rsidRDefault="00F619F8" w:rsidP="00626FCB">
      <w:pPr>
        <w:widowControl w:val="0"/>
        <w:numPr>
          <w:ilvl w:val="1"/>
          <w:numId w:val="5"/>
        </w:numPr>
        <w:tabs>
          <w:tab w:val="clear" w:pos="144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1560" w:hanging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совместное создание развивающей предметно - пространственной среды для детей; </w:t>
      </w:r>
    </w:p>
    <w:p w:rsidR="00F619F8" w:rsidRDefault="00F619F8" w:rsidP="00626FCB">
      <w:pPr>
        <w:widowControl w:val="0"/>
        <w:numPr>
          <w:ilvl w:val="1"/>
          <w:numId w:val="5"/>
        </w:numPr>
        <w:tabs>
          <w:tab w:val="clear" w:pos="144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1560" w:hanging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совместное проведение субботников по благоустройству территории; </w:t>
      </w:r>
    </w:p>
    <w:p w:rsidR="00F619F8" w:rsidRDefault="00F619F8" w:rsidP="00626FCB">
      <w:pPr>
        <w:widowControl w:val="0"/>
        <w:numPr>
          <w:ilvl w:val="1"/>
          <w:numId w:val="5"/>
        </w:numPr>
        <w:tabs>
          <w:tab w:val="clear" w:pos="144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1560" w:hanging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Недели открытых дверей; </w:t>
      </w:r>
    </w:p>
    <w:p w:rsidR="00F619F8" w:rsidRDefault="00F619F8" w:rsidP="00626FCB">
      <w:pPr>
        <w:widowControl w:val="0"/>
        <w:numPr>
          <w:ilvl w:val="1"/>
          <w:numId w:val="5"/>
        </w:numPr>
        <w:tabs>
          <w:tab w:val="clear" w:pos="144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1560" w:hanging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выставки, на которых отражается совместное творчество взрослых и детей. </w:t>
      </w:r>
    </w:p>
    <w:p w:rsidR="00F619F8" w:rsidRDefault="00F619F8" w:rsidP="00626F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образовательном учреждении  ежегодно составляется план сотрудничества с семьей. Педагоги возрастных групп составляют свои </w:t>
      </w: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619F8" w:rsidRPr="00626FCB" w:rsidRDefault="00F619F8" w:rsidP="00626F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планы с учетом плана детского сада и особенностей коллектива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F619F8" w:rsidRDefault="00F619F8" w:rsidP="00626FCB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19F8" w:rsidRDefault="00F619F8" w:rsidP="00626FCB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Традиционно проводятся в праздники и развлечения, спортивные соревнования: «Семейные старты», «Папа, мама я - спортивная семья»», совместные концерты, литературные вечера, совместные поездки на краеведческие экскурсии и пр. участникам которых являются и дети, и родители.</w:t>
      </w: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F619F8" w:rsidRDefault="00F619F8" w:rsidP="00626FCB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совершенствования стилей общения и сотрудничества, установления равноправных, творческих взаимодействий с семьями обучающихся для педагогов организуются консультации, педагогические советы, конкурсы, выставки, интернет - поиск по определенному заданию, копилки педагогического мастерства.</w:t>
      </w: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237" w:lineRule="auto"/>
        <w:ind w:left="14940"/>
        <w:rPr>
          <w:rFonts w:ascii="Times New Roman" w:hAnsi="Times New Roman"/>
          <w:sz w:val="24"/>
          <w:szCs w:val="24"/>
        </w:rPr>
      </w:pP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237" w:lineRule="auto"/>
        <w:ind w:left="14940"/>
        <w:rPr>
          <w:rFonts w:ascii="Times New Roman" w:hAnsi="Times New Roman"/>
          <w:sz w:val="24"/>
          <w:szCs w:val="24"/>
        </w:rPr>
      </w:pP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237" w:lineRule="auto"/>
        <w:ind w:left="14940"/>
        <w:rPr>
          <w:rFonts w:ascii="Times New Roman" w:hAnsi="Times New Roman"/>
          <w:sz w:val="24"/>
          <w:szCs w:val="24"/>
        </w:rPr>
      </w:pPr>
    </w:p>
    <w:p w:rsidR="00F619F8" w:rsidRDefault="00F619F8" w:rsidP="00626FCB">
      <w:pPr>
        <w:widowControl w:val="0"/>
        <w:autoSpaceDE w:val="0"/>
        <w:autoSpaceDN w:val="0"/>
        <w:adjustRightInd w:val="0"/>
        <w:spacing w:after="0" w:line="237" w:lineRule="auto"/>
        <w:ind w:left="14940"/>
        <w:rPr>
          <w:rFonts w:ascii="Times New Roman" w:hAnsi="Times New Roman"/>
          <w:sz w:val="24"/>
          <w:szCs w:val="24"/>
        </w:rPr>
      </w:pPr>
    </w:p>
    <w:p w:rsidR="00F619F8" w:rsidRDefault="00F619F8"/>
    <w:p w:rsidR="00F619F8" w:rsidRDefault="00F619F8"/>
    <w:p w:rsidR="00F619F8" w:rsidRDefault="00F619F8"/>
    <w:p w:rsidR="00F619F8" w:rsidRDefault="00F619F8"/>
    <w:p w:rsidR="00F619F8" w:rsidRDefault="00F619F8"/>
    <w:p w:rsidR="00F619F8" w:rsidRDefault="00F619F8"/>
    <w:p w:rsidR="00F619F8" w:rsidRDefault="00F619F8"/>
    <w:p w:rsidR="00F619F8" w:rsidRDefault="00F619F8"/>
    <w:p w:rsidR="00F619F8" w:rsidRDefault="00F619F8"/>
    <w:p w:rsidR="00F619F8" w:rsidRDefault="00F619F8"/>
    <w:p w:rsidR="00F619F8" w:rsidRDefault="00F619F8">
      <w:r>
        <w:t xml:space="preserve">                          </w:t>
      </w:r>
    </w:p>
    <w:p w:rsidR="00F619F8" w:rsidRPr="00626FCB" w:rsidRDefault="00F619F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619F8" w:rsidRPr="00626FCB" w:rsidSect="00626F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0D9"/>
    <w:multiLevelType w:val="hybridMultilevel"/>
    <w:tmpl w:val="00006C6C"/>
    <w:lvl w:ilvl="0" w:tplc="00006EA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C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9A"/>
    <w:multiLevelType w:val="hybridMultilevel"/>
    <w:tmpl w:val="00002FE7"/>
    <w:lvl w:ilvl="0" w:tplc="000010D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2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A38"/>
    <w:multiLevelType w:val="hybridMultilevel"/>
    <w:tmpl w:val="00000728"/>
    <w:lvl w:ilvl="0" w:tplc="000051D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DB5"/>
    <w:multiLevelType w:val="hybridMultilevel"/>
    <w:tmpl w:val="00007A54"/>
    <w:lvl w:ilvl="0" w:tplc="000050B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79D1"/>
    <w:multiLevelType w:val="hybridMultilevel"/>
    <w:tmpl w:val="00004E55"/>
    <w:lvl w:ilvl="0" w:tplc="000003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FCB"/>
    <w:rsid w:val="000D344E"/>
    <w:rsid w:val="00626FCB"/>
    <w:rsid w:val="00756708"/>
    <w:rsid w:val="007941E0"/>
    <w:rsid w:val="009C404C"/>
    <w:rsid w:val="00B17549"/>
    <w:rsid w:val="00D2107A"/>
    <w:rsid w:val="00D6220B"/>
    <w:rsid w:val="00DF0334"/>
    <w:rsid w:val="00F6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44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6FCB"/>
    <w:pPr>
      <w:ind w:left="708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43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6</Pages>
  <Words>1982</Words>
  <Characters>11298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2016-04-05T05:00:00Z</dcterms:created>
  <dcterms:modified xsi:type="dcterms:W3CDTF">2016-04-05T09:02:00Z</dcterms:modified>
</cp:coreProperties>
</file>