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B2" w:rsidRPr="00E40485" w:rsidRDefault="00C82DB2" w:rsidP="00C82DB2">
      <w:pPr>
        <w:spacing w:line="240" w:lineRule="auto"/>
        <w:ind w:firstLine="709"/>
        <w:jc w:val="center"/>
        <w:rPr>
          <w:rFonts w:ascii="Times New Roman" w:hAnsi="Times New Roman" w:cs="Times New Roman"/>
          <w:b/>
          <w:sz w:val="28"/>
          <w:szCs w:val="24"/>
        </w:rPr>
      </w:pPr>
      <w:r w:rsidRPr="00E40485">
        <w:rPr>
          <w:rFonts w:ascii="Times New Roman" w:hAnsi="Times New Roman" w:cs="Times New Roman"/>
          <w:b/>
          <w:sz w:val="28"/>
          <w:szCs w:val="24"/>
        </w:rPr>
        <w:t>Муниципальное дошкольное образовательное учреждение</w:t>
      </w:r>
    </w:p>
    <w:p w:rsidR="00C82DB2" w:rsidRDefault="00C82DB2" w:rsidP="00C82DB2">
      <w:pPr>
        <w:spacing w:line="240" w:lineRule="auto"/>
        <w:ind w:firstLine="709"/>
        <w:jc w:val="center"/>
        <w:rPr>
          <w:rFonts w:ascii="Times New Roman" w:hAnsi="Times New Roman" w:cs="Times New Roman"/>
          <w:b/>
          <w:sz w:val="28"/>
          <w:szCs w:val="24"/>
        </w:rPr>
      </w:pPr>
      <w:r w:rsidRPr="00E40485">
        <w:rPr>
          <w:rFonts w:ascii="Times New Roman" w:hAnsi="Times New Roman" w:cs="Times New Roman"/>
          <w:b/>
          <w:sz w:val="28"/>
          <w:szCs w:val="24"/>
        </w:rPr>
        <w:t>детский сад общеразвивающего вида поселка Октябрьский</w:t>
      </w:r>
    </w:p>
    <w:p w:rsidR="00C82DB2" w:rsidRDefault="00C82DB2" w:rsidP="00C82DB2">
      <w:pPr>
        <w:spacing w:line="360" w:lineRule="auto"/>
        <w:ind w:firstLine="709"/>
        <w:jc w:val="both"/>
        <w:rPr>
          <w:rFonts w:ascii="Times New Roman" w:hAnsi="Times New Roman" w:cs="Times New Roman"/>
          <w:b/>
          <w:sz w:val="28"/>
          <w:szCs w:val="24"/>
        </w:rPr>
      </w:pPr>
    </w:p>
    <w:p w:rsidR="00C82DB2" w:rsidRDefault="00C82DB2" w:rsidP="00C82DB2">
      <w:pPr>
        <w:spacing w:line="360" w:lineRule="auto"/>
        <w:ind w:firstLine="709"/>
        <w:jc w:val="both"/>
        <w:rPr>
          <w:rFonts w:ascii="Times New Roman" w:hAnsi="Times New Roman" w:cs="Times New Roman"/>
          <w:b/>
          <w:sz w:val="28"/>
          <w:szCs w:val="24"/>
        </w:rPr>
      </w:pPr>
    </w:p>
    <w:p w:rsidR="00C82DB2" w:rsidRDefault="00C82DB2" w:rsidP="00C82DB2">
      <w:pPr>
        <w:spacing w:line="360" w:lineRule="auto"/>
        <w:ind w:firstLine="709"/>
        <w:jc w:val="both"/>
        <w:rPr>
          <w:rFonts w:ascii="Times New Roman" w:hAnsi="Times New Roman" w:cs="Times New Roman"/>
          <w:b/>
          <w:sz w:val="28"/>
          <w:szCs w:val="24"/>
        </w:rPr>
      </w:pPr>
    </w:p>
    <w:p w:rsidR="00C82DB2" w:rsidRDefault="00C82DB2" w:rsidP="00C82DB2">
      <w:pPr>
        <w:spacing w:line="360" w:lineRule="auto"/>
        <w:ind w:firstLine="709"/>
        <w:jc w:val="both"/>
        <w:rPr>
          <w:rFonts w:ascii="Times New Roman" w:hAnsi="Times New Roman" w:cs="Times New Roman"/>
          <w:b/>
          <w:sz w:val="28"/>
          <w:szCs w:val="24"/>
        </w:rPr>
      </w:pPr>
    </w:p>
    <w:p w:rsidR="00C82DB2" w:rsidRDefault="00C82DB2" w:rsidP="00C82DB2">
      <w:pPr>
        <w:spacing w:line="360" w:lineRule="auto"/>
        <w:ind w:firstLine="709"/>
        <w:jc w:val="center"/>
        <w:rPr>
          <w:rFonts w:ascii="Times New Roman" w:hAnsi="Times New Roman" w:cs="Times New Roman"/>
          <w:b/>
          <w:sz w:val="28"/>
          <w:szCs w:val="24"/>
        </w:rPr>
      </w:pPr>
      <w:r>
        <w:rPr>
          <w:rFonts w:ascii="Times New Roman" w:hAnsi="Times New Roman" w:cs="Times New Roman"/>
          <w:b/>
          <w:sz w:val="28"/>
          <w:szCs w:val="24"/>
        </w:rPr>
        <w:t>Консультация для педагогов на тему:</w:t>
      </w:r>
    </w:p>
    <w:p w:rsidR="00C82DB2" w:rsidRPr="00B74DE4" w:rsidRDefault="00C82DB2" w:rsidP="00C82DB2">
      <w:pPr>
        <w:spacing w:line="360" w:lineRule="auto"/>
        <w:ind w:firstLine="709"/>
        <w:jc w:val="center"/>
        <w:rPr>
          <w:rFonts w:ascii="Times New Roman" w:hAnsi="Times New Roman" w:cs="Times New Roman"/>
          <w:bCs/>
          <w:color w:val="FF0000"/>
          <w:sz w:val="28"/>
          <w:szCs w:val="24"/>
        </w:rPr>
      </w:pPr>
      <w:r w:rsidRPr="00B74DE4">
        <w:rPr>
          <w:rFonts w:ascii="Times New Roman" w:hAnsi="Times New Roman" w:cs="Times New Roman"/>
          <w:bCs/>
          <w:color w:val="FF0000"/>
          <w:sz w:val="28"/>
          <w:szCs w:val="24"/>
        </w:rPr>
        <w:t xml:space="preserve">«Организация </w:t>
      </w:r>
      <w:proofErr w:type="spellStart"/>
      <w:r w:rsidRPr="00B74DE4">
        <w:rPr>
          <w:rFonts w:ascii="Times New Roman" w:hAnsi="Times New Roman" w:cs="Times New Roman"/>
          <w:bCs/>
          <w:color w:val="FF0000"/>
          <w:sz w:val="28"/>
          <w:szCs w:val="24"/>
        </w:rPr>
        <w:t>здоровьесберегающего</w:t>
      </w:r>
      <w:proofErr w:type="spellEnd"/>
      <w:r w:rsidRPr="00B74DE4">
        <w:rPr>
          <w:rFonts w:ascii="Times New Roman" w:hAnsi="Times New Roman" w:cs="Times New Roman"/>
          <w:bCs/>
          <w:color w:val="FF0000"/>
          <w:sz w:val="28"/>
          <w:szCs w:val="24"/>
        </w:rPr>
        <w:t xml:space="preserve"> пространства в ДОУ»</w:t>
      </w:r>
    </w:p>
    <w:p w:rsidR="00C82DB2" w:rsidRDefault="00C82DB2" w:rsidP="00C82DB2">
      <w:pPr>
        <w:spacing w:line="360" w:lineRule="auto"/>
        <w:ind w:firstLine="709"/>
        <w:jc w:val="both"/>
        <w:rPr>
          <w:rFonts w:ascii="Times New Roman" w:hAnsi="Times New Roman" w:cs="Times New Roman"/>
          <w:b/>
          <w:sz w:val="28"/>
          <w:szCs w:val="24"/>
        </w:rPr>
      </w:pPr>
    </w:p>
    <w:p w:rsidR="00C82DB2" w:rsidRDefault="00C82DB2" w:rsidP="00C82DB2">
      <w:pPr>
        <w:spacing w:line="360" w:lineRule="auto"/>
        <w:ind w:firstLine="709"/>
        <w:jc w:val="both"/>
        <w:rPr>
          <w:rFonts w:ascii="Times New Roman" w:hAnsi="Times New Roman" w:cs="Times New Roman"/>
          <w:b/>
          <w:sz w:val="28"/>
          <w:szCs w:val="24"/>
        </w:rPr>
      </w:pPr>
    </w:p>
    <w:p w:rsidR="00C82DB2" w:rsidRDefault="00C82DB2" w:rsidP="00C82DB2">
      <w:pPr>
        <w:spacing w:line="360" w:lineRule="auto"/>
        <w:ind w:firstLine="709"/>
        <w:jc w:val="both"/>
        <w:rPr>
          <w:rFonts w:ascii="Times New Roman" w:hAnsi="Times New Roman" w:cs="Times New Roman"/>
          <w:b/>
          <w:sz w:val="28"/>
          <w:szCs w:val="24"/>
        </w:rPr>
      </w:pPr>
    </w:p>
    <w:p w:rsidR="00C82DB2" w:rsidRDefault="00C82DB2" w:rsidP="00C82DB2">
      <w:pPr>
        <w:spacing w:line="360" w:lineRule="auto"/>
        <w:ind w:firstLine="709"/>
        <w:jc w:val="both"/>
        <w:rPr>
          <w:rFonts w:ascii="Times New Roman" w:hAnsi="Times New Roman" w:cs="Times New Roman"/>
          <w:b/>
          <w:sz w:val="28"/>
          <w:szCs w:val="24"/>
        </w:rPr>
      </w:pPr>
    </w:p>
    <w:p w:rsidR="00C82DB2" w:rsidRDefault="00C82DB2" w:rsidP="00C82DB2">
      <w:pPr>
        <w:spacing w:line="360" w:lineRule="auto"/>
        <w:ind w:firstLine="709"/>
        <w:jc w:val="both"/>
        <w:rPr>
          <w:rFonts w:ascii="Times New Roman" w:hAnsi="Times New Roman" w:cs="Times New Roman"/>
          <w:b/>
          <w:sz w:val="28"/>
          <w:szCs w:val="24"/>
        </w:rPr>
      </w:pPr>
    </w:p>
    <w:p w:rsidR="00C82DB2" w:rsidRDefault="00C82DB2" w:rsidP="00C82DB2">
      <w:pPr>
        <w:spacing w:line="360" w:lineRule="auto"/>
        <w:ind w:firstLine="709"/>
        <w:jc w:val="both"/>
        <w:rPr>
          <w:rFonts w:ascii="Times New Roman" w:hAnsi="Times New Roman" w:cs="Times New Roman"/>
          <w:b/>
          <w:sz w:val="28"/>
          <w:szCs w:val="24"/>
        </w:rPr>
      </w:pPr>
    </w:p>
    <w:p w:rsidR="00C82DB2" w:rsidRDefault="00C82DB2" w:rsidP="00C82DB2">
      <w:pPr>
        <w:spacing w:line="360" w:lineRule="auto"/>
        <w:ind w:firstLine="709"/>
        <w:jc w:val="right"/>
        <w:rPr>
          <w:rFonts w:ascii="Times New Roman" w:hAnsi="Times New Roman" w:cs="Times New Roman"/>
          <w:b/>
          <w:sz w:val="28"/>
          <w:szCs w:val="24"/>
        </w:rPr>
      </w:pPr>
      <w:r>
        <w:rPr>
          <w:rFonts w:ascii="Times New Roman" w:hAnsi="Times New Roman" w:cs="Times New Roman"/>
          <w:b/>
          <w:sz w:val="28"/>
          <w:szCs w:val="24"/>
        </w:rPr>
        <w:t>Воспитатель группы раннего возраста</w:t>
      </w:r>
    </w:p>
    <w:p w:rsidR="00C82DB2" w:rsidRDefault="00C82DB2" w:rsidP="00C82DB2">
      <w:pPr>
        <w:spacing w:line="360" w:lineRule="auto"/>
        <w:ind w:firstLine="709"/>
        <w:jc w:val="right"/>
        <w:rPr>
          <w:rFonts w:ascii="Times New Roman" w:hAnsi="Times New Roman" w:cs="Times New Roman"/>
          <w:b/>
          <w:sz w:val="28"/>
          <w:szCs w:val="24"/>
        </w:rPr>
      </w:pPr>
      <w:proofErr w:type="spellStart"/>
      <w:r>
        <w:rPr>
          <w:rFonts w:ascii="Times New Roman" w:hAnsi="Times New Roman" w:cs="Times New Roman"/>
          <w:b/>
          <w:sz w:val="28"/>
          <w:szCs w:val="24"/>
        </w:rPr>
        <w:t>Баканова</w:t>
      </w:r>
      <w:proofErr w:type="spellEnd"/>
      <w:r>
        <w:rPr>
          <w:rFonts w:ascii="Times New Roman" w:hAnsi="Times New Roman" w:cs="Times New Roman"/>
          <w:b/>
          <w:sz w:val="28"/>
          <w:szCs w:val="24"/>
        </w:rPr>
        <w:t xml:space="preserve"> Ольга Николаевна</w:t>
      </w:r>
    </w:p>
    <w:p w:rsidR="00C82DB2" w:rsidRDefault="00C82DB2" w:rsidP="00C82DB2">
      <w:pPr>
        <w:spacing w:line="360" w:lineRule="auto"/>
        <w:ind w:firstLine="709"/>
        <w:jc w:val="both"/>
        <w:rPr>
          <w:rFonts w:ascii="Times New Roman" w:hAnsi="Times New Roman" w:cs="Times New Roman"/>
          <w:b/>
          <w:sz w:val="28"/>
          <w:szCs w:val="24"/>
        </w:rPr>
      </w:pPr>
    </w:p>
    <w:p w:rsidR="00C82DB2" w:rsidRDefault="00C82DB2" w:rsidP="00C82DB2">
      <w:pPr>
        <w:spacing w:line="360" w:lineRule="auto"/>
        <w:ind w:firstLine="709"/>
        <w:jc w:val="both"/>
        <w:rPr>
          <w:rFonts w:ascii="Times New Roman" w:hAnsi="Times New Roman" w:cs="Times New Roman"/>
          <w:b/>
          <w:sz w:val="28"/>
          <w:szCs w:val="24"/>
        </w:rPr>
      </w:pPr>
    </w:p>
    <w:p w:rsidR="00C82DB2" w:rsidRDefault="00C82DB2" w:rsidP="00C82DB2">
      <w:pPr>
        <w:spacing w:line="360" w:lineRule="auto"/>
        <w:ind w:firstLine="709"/>
        <w:jc w:val="both"/>
        <w:rPr>
          <w:rFonts w:ascii="Times New Roman" w:hAnsi="Times New Roman" w:cs="Times New Roman"/>
          <w:b/>
          <w:sz w:val="28"/>
          <w:szCs w:val="24"/>
        </w:rPr>
      </w:pPr>
    </w:p>
    <w:p w:rsidR="00C82DB2" w:rsidRDefault="00C82DB2" w:rsidP="00C82DB2">
      <w:pPr>
        <w:spacing w:line="360" w:lineRule="auto"/>
        <w:ind w:firstLine="709"/>
        <w:jc w:val="both"/>
        <w:rPr>
          <w:rFonts w:ascii="Times New Roman" w:hAnsi="Times New Roman" w:cs="Times New Roman"/>
          <w:b/>
          <w:sz w:val="28"/>
          <w:szCs w:val="24"/>
        </w:rPr>
      </w:pPr>
    </w:p>
    <w:p w:rsidR="00C82DB2" w:rsidRDefault="00C82DB2" w:rsidP="00C82DB2">
      <w:pPr>
        <w:spacing w:line="360" w:lineRule="auto"/>
        <w:ind w:firstLine="709"/>
        <w:jc w:val="both"/>
        <w:rPr>
          <w:rFonts w:ascii="Times New Roman" w:hAnsi="Times New Roman" w:cs="Times New Roman"/>
          <w:b/>
          <w:sz w:val="28"/>
          <w:szCs w:val="24"/>
        </w:rPr>
      </w:pPr>
    </w:p>
    <w:p w:rsidR="00E3458E" w:rsidRDefault="00E3458E" w:rsidP="00C82DB2">
      <w:pPr>
        <w:spacing w:line="360" w:lineRule="auto"/>
        <w:ind w:firstLine="709"/>
        <w:jc w:val="both"/>
        <w:rPr>
          <w:rFonts w:ascii="Times New Roman" w:hAnsi="Times New Roman" w:cs="Times New Roman"/>
          <w:b/>
          <w:sz w:val="28"/>
          <w:szCs w:val="24"/>
        </w:rPr>
      </w:pPr>
    </w:p>
    <w:p w:rsidR="00C82DB2" w:rsidRPr="00E3458E" w:rsidRDefault="000516F4" w:rsidP="00E3458E">
      <w:pPr>
        <w:spacing w:line="360" w:lineRule="auto"/>
        <w:jc w:val="center"/>
        <w:rPr>
          <w:rStyle w:val="c8"/>
          <w:rFonts w:ascii="Times New Roman" w:hAnsi="Times New Roman" w:cs="Times New Roman"/>
          <w:b/>
          <w:sz w:val="28"/>
          <w:szCs w:val="24"/>
        </w:rPr>
      </w:pPr>
      <w:r>
        <w:rPr>
          <w:rFonts w:ascii="Times New Roman" w:hAnsi="Times New Roman" w:cs="Times New Roman"/>
          <w:b/>
          <w:sz w:val="28"/>
          <w:szCs w:val="24"/>
        </w:rPr>
        <w:t>2018 – 2019</w:t>
      </w:r>
      <w:r w:rsidR="00C82DB2">
        <w:rPr>
          <w:rFonts w:ascii="Times New Roman" w:hAnsi="Times New Roman" w:cs="Times New Roman"/>
          <w:b/>
          <w:sz w:val="28"/>
          <w:szCs w:val="24"/>
        </w:rPr>
        <w:t xml:space="preserve"> </w:t>
      </w:r>
      <w:proofErr w:type="spellStart"/>
      <w:r w:rsidR="00C82DB2">
        <w:rPr>
          <w:rFonts w:ascii="Times New Roman" w:hAnsi="Times New Roman" w:cs="Times New Roman"/>
          <w:b/>
          <w:sz w:val="28"/>
          <w:szCs w:val="24"/>
        </w:rPr>
        <w:t>уч.г</w:t>
      </w:r>
      <w:proofErr w:type="spellEnd"/>
    </w:p>
    <w:p w:rsidR="00C82DB2" w:rsidRPr="00EB2BA3" w:rsidRDefault="00C82DB2" w:rsidP="00EB2BA3">
      <w:pPr>
        <w:pStyle w:val="c10"/>
        <w:shd w:val="clear" w:color="auto" w:fill="FFFFFF"/>
        <w:spacing w:before="0" w:beforeAutospacing="0" w:after="0" w:afterAutospacing="0" w:line="360" w:lineRule="auto"/>
        <w:ind w:firstLine="709"/>
        <w:jc w:val="right"/>
        <w:rPr>
          <w:rStyle w:val="c2"/>
          <w:color w:val="000000"/>
          <w:sz w:val="28"/>
          <w:szCs w:val="28"/>
        </w:rPr>
      </w:pPr>
    </w:p>
    <w:p w:rsidR="00201B1D" w:rsidRPr="00EB2BA3" w:rsidRDefault="00201B1D" w:rsidP="00EB2BA3">
      <w:pPr>
        <w:pStyle w:val="c10"/>
        <w:shd w:val="clear" w:color="auto" w:fill="FFFFFF"/>
        <w:spacing w:before="0" w:beforeAutospacing="0" w:after="0" w:afterAutospacing="0" w:line="360" w:lineRule="auto"/>
        <w:ind w:firstLine="709"/>
        <w:jc w:val="right"/>
        <w:rPr>
          <w:rFonts w:ascii="Calibri" w:hAnsi="Calibri" w:cs="Calibri"/>
          <w:color w:val="000000"/>
          <w:sz w:val="28"/>
          <w:szCs w:val="28"/>
        </w:rPr>
      </w:pPr>
      <w:r w:rsidRPr="00EB2BA3">
        <w:rPr>
          <w:rStyle w:val="c2"/>
          <w:color w:val="000000"/>
          <w:sz w:val="28"/>
          <w:szCs w:val="28"/>
        </w:rPr>
        <w:t>«Здоровье – это вершина, которую должен каждый покорить сам»</w:t>
      </w:r>
    </w:p>
    <w:p w:rsidR="00201B1D" w:rsidRPr="00EB2BA3" w:rsidRDefault="00201B1D" w:rsidP="00EB2BA3">
      <w:pPr>
        <w:pStyle w:val="c10"/>
        <w:shd w:val="clear" w:color="auto" w:fill="FFFFFF"/>
        <w:spacing w:before="0" w:beforeAutospacing="0" w:after="0" w:afterAutospacing="0" w:line="360" w:lineRule="auto"/>
        <w:ind w:firstLine="709"/>
        <w:jc w:val="right"/>
        <w:rPr>
          <w:rFonts w:ascii="Calibri" w:hAnsi="Calibri" w:cs="Calibri"/>
          <w:color w:val="000000"/>
          <w:sz w:val="28"/>
          <w:szCs w:val="28"/>
        </w:rPr>
      </w:pPr>
      <w:r w:rsidRPr="00EB2BA3">
        <w:rPr>
          <w:rStyle w:val="c1"/>
          <w:i/>
          <w:iCs/>
          <w:color w:val="000000"/>
          <w:sz w:val="28"/>
          <w:szCs w:val="28"/>
        </w:rPr>
        <w:t>Восточная мудрость</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4"/>
          <w:rFonts w:ascii="Arial" w:hAnsi="Arial" w:cs="Arial"/>
          <w:color w:val="000000"/>
          <w:sz w:val="28"/>
          <w:szCs w:val="28"/>
        </w:rPr>
        <w:t>        </w:t>
      </w:r>
      <w:r w:rsidRPr="00EB2BA3">
        <w:rPr>
          <w:rStyle w:val="c2"/>
          <w:color w:val="000000"/>
          <w:sz w:val="28"/>
          <w:szCs w:val="28"/>
        </w:rPr>
        <w:t>На сегодняшний день в России остро стоит проблема ухудшения здоровья детей. Поэтому оздоровление и воспитание потребности к здоровому образу жизни являются важнейшими задачами, стоящими перед обществом. Чтобы понять всю многогранность этой проблемы, необходимо уточнить, что такое здоровье. Наиболее всеобъемлющей является формулировка, разработанная Всемирной организацией здравоохранения: «Здоровье – это состояние полного физического, психического, эмоционального благополучия».</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2"/>
          <w:color w:val="000000"/>
          <w:sz w:val="28"/>
          <w:szCs w:val="28"/>
        </w:rPr>
        <w:t xml:space="preserve">        Приоритетными направлением деятельности любого дошкольного образовательного учреждения является создание условий для сохранения психического и физического здоровья каждого ребенка, обеспечение эмоционального благополучия детей, оказание педагогической поддержки для сохранения и развития индивидуальности каждого ребенка. Все это представляет собой </w:t>
      </w:r>
      <w:proofErr w:type="spellStart"/>
      <w:r w:rsidRPr="00EB2BA3">
        <w:rPr>
          <w:rStyle w:val="c2"/>
          <w:color w:val="000000"/>
          <w:sz w:val="28"/>
          <w:szCs w:val="28"/>
        </w:rPr>
        <w:t>здоровьесберегающую</w:t>
      </w:r>
      <w:proofErr w:type="spellEnd"/>
      <w:r w:rsidRPr="00EB2BA3">
        <w:rPr>
          <w:rStyle w:val="c2"/>
          <w:color w:val="000000"/>
          <w:sz w:val="28"/>
          <w:szCs w:val="28"/>
        </w:rPr>
        <w:t xml:space="preserve"> среду детского сада или </w:t>
      </w:r>
      <w:proofErr w:type="spellStart"/>
      <w:r w:rsidRPr="00EB2BA3">
        <w:rPr>
          <w:rStyle w:val="c2"/>
          <w:color w:val="000000"/>
          <w:sz w:val="28"/>
          <w:szCs w:val="28"/>
        </w:rPr>
        <w:t>здоровьесберегающее</w:t>
      </w:r>
      <w:proofErr w:type="spellEnd"/>
      <w:r w:rsidRPr="00EB2BA3">
        <w:rPr>
          <w:rStyle w:val="c2"/>
          <w:color w:val="000000"/>
          <w:sz w:val="28"/>
          <w:szCs w:val="28"/>
        </w:rPr>
        <w:t xml:space="preserve"> пространство.</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14"/>
          <w:rFonts w:ascii="Arial" w:hAnsi="Arial" w:cs="Arial"/>
          <w:color w:val="000000"/>
          <w:sz w:val="28"/>
          <w:szCs w:val="28"/>
        </w:rPr>
        <w:t>        </w:t>
      </w:r>
      <w:proofErr w:type="spellStart"/>
      <w:r w:rsidRPr="00EB2BA3">
        <w:rPr>
          <w:rStyle w:val="c2"/>
          <w:color w:val="000000"/>
          <w:sz w:val="28"/>
          <w:szCs w:val="28"/>
        </w:rPr>
        <w:t>Здоровьесберегающая</w:t>
      </w:r>
      <w:proofErr w:type="spellEnd"/>
      <w:r w:rsidRPr="00EB2BA3">
        <w:rPr>
          <w:rStyle w:val="c2"/>
          <w:color w:val="000000"/>
          <w:sz w:val="28"/>
          <w:szCs w:val="28"/>
        </w:rPr>
        <w:t xml:space="preserve"> среда – это гибкая, развивающая, не угнетающая ребёнка система, основу которой составляет эмоционально-комфортная среда пребывания и благоприятный режим организации жизнедеятельности детей.</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2"/>
          <w:color w:val="000000"/>
          <w:sz w:val="28"/>
          <w:szCs w:val="28"/>
        </w:rPr>
        <w:t>        Здоро</w:t>
      </w:r>
      <w:bookmarkStart w:id="0" w:name="_GoBack"/>
      <w:bookmarkEnd w:id="0"/>
      <w:r w:rsidRPr="00EB2BA3">
        <w:rPr>
          <w:rStyle w:val="c2"/>
          <w:color w:val="000000"/>
          <w:sz w:val="28"/>
          <w:szCs w:val="28"/>
        </w:rPr>
        <w:t xml:space="preserve">вьесберегающее пространство на современном этапе рассматривается как комплекс социально-гигиенических, психолого-педагогических, морально-этических, экологических, физкультурно-оздоровительных, образовательных системных мер, обеспечивающих ребенку психическое и физическое благополучие, комфортную, морально-нравственную и бытовую среду в семье и детском саду. Поэтому мы, как педагоги, обязаны обращать внимание на создание </w:t>
      </w:r>
      <w:proofErr w:type="spellStart"/>
      <w:r w:rsidRPr="00EB2BA3">
        <w:rPr>
          <w:rStyle w:val="c2"/>
          <w:color w:val="000000"/>
          <w:sz w:val="28"/>
          <w:szCs w:val="28"/>
        </w:rPr>
        <w:t>здоровьесберегающего</w:t>
      </w:r>
      <w:proofErr w:type="spellEnd"/>
      <w:r w:rsidRPr="00EB2BA3">
        <w:rPr>
          <w:rStyle w:val="c2"/>
          <w:color w:val="000000"/>
          <w:sz w:val="28"/>
          <w:szCs w:val="28"/>
        </w:rPr>
        <w:t xml:space="preserve"> пространства в дошкольных учреждениях.</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2"/>
          <w:color w:val="000000"/>
          <w:sz w:val="28"/>
          <w:szCs w:val="28"/>
        </w:rPr>
        <w:lastRenderedPageBreak/>
        <w:t xml:space="preserve">        Успешность организации </w:t>
      </w:r>
      <w:proofErr w:type="spellStart"/>
      <w:r w:rsidRPr="00EB2BA3">
        <w:rPr>
          <w:rStyle w:val="c2"/>
          <w:color w:val="000000"/>
          <w:sz w:val="28"/>
          <w:szCs w:val="28"/>
        </w:rPr>
        <w:t>здоровьесберегающей</w:t>
      </w:r>
      <w:proofErr w:type="spellEnd"/>
      <w:r w:rsidRPr="00EB2BA3">
        <w:rPr>
          <w:rStyle w:val="c2"/>
          <w:color w:val="000000"/>
          <w:sz w:val="28"/>
          <w:szCs w:val="28"/>
        </w:rPr>
        <w:t xml:space="preserve"> развивающей среды в первую очередь зависит не только от материального обеспечения, но и от личности педагога, его умения моделировать свои знания с окружающим. Одним из направлений, предусмотренным </w:t>
      </w:r>
      <w:proofErr w:type="spellStart"/>
      <w:r w:rsidRPr="00EB2BA3">
        <w:rPr>
          <w:rStyle w:val="c2"/>
          <w:color w:val="000000"/>
          <w:sz w:val="28"/>
          <w:szCs w:val="28"/>
        </w:rPr>
        <w:t>здоровьесберегающей</w:t>
      </w:r>
      <w:proofErr w:type="spellEnd"/>
      <w:r w:rsidRPr="00EB2BA3">
        <w:rPr>
          <w:rStyle w:val="c2"/>
          <w:color w:val="000000"/>
          <w:sz w:val="28"/>
          <w:szCs w:val="28"/>
        </w:rPr>
        <w:t xml:space="preserve"> технологией в ДОУ, является строгое соблюдение режима дня в соответствии с гигиеническими требованиями.</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2"/>
          <w:color w:val="000000"/>
          <w:sz w:val="28"/>
          <w:szCs w:val="28"/>
        </w:rPr>
        <w:t>        Цель </w:t>
      </w:r>
      <w:proofErr w:type="spellStart"/>
      <w:r w:rsidRPr="00EB2BA3">
        <w:rPr>
          <w:rStyle w:val="c2"/>
          <w:color w:val="000000"/>
          <w:sz w:val="28"/>
          <w:szCs w:val="28"/>
        </w:rPr>
        <w:t>здоровьесберегающих</w:t>
      </w:r>
      <w:proofErr w:type="spellEnd"/>
      <w:r w:rsidRPr="00EB2BA3">
        <w:rPr>
          <w:rStyle w:val="c2"/>
          <w:color w:val="000000"/>
          <w:sz w:val="28"/>
          <w:szCs w:val="28"/>
        </w:rPr>
        <w:t xml:space="preserve"> образовательных технологий –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         </w:t>
      </w:r>
      <w:proofErr w:type="spellStart"/>
      <w:r w:rsidRPr="00EB2BA3">
        <w:rPr>
          <w:rStyle w:val="c2"/>
          <w:color w:val="000000"/>
          <w:sz w:val="28"/>
          <w:szCs w:val="28"/>
        </w:rPr>
        <w:t>Здоровьесберегающие</w:t>
      </w:r>
      <w:proofErr w:type="spellEnd"/>
      <w:r w:rsidRPr="00EB2BA3">
        <w:rPr>
          <w:rStyle w:val="c2"/>
          <w:color w:val="000000"/>
          <w:sz w:val="28"/>
          <w:szCs w:val="28"/>
        </w:rPr>
        <w:t xml:space="preserve"> педагогические технологии применяются в различных видах деятельности и представлены как:</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2"/>
          <w:color w:val="000000"/>
          <w:sz w:val="28"/>
          <w:szCs w:val="28"/>
        </w:rPr>
        <w:t>- технологии сохранения и стимулирования здоровья;</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2"/>
          <w:color w:val="000000"/>
          <w:sz w:val="28"/>
          <w:szCs w:val="28"/>
        </w:rPr>
        <w:t>- технологии обучения ЗОЖ;</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2"/>
          <w:color w:val="000000"/>
          <w:sz w:val="28"/>
          <w:szCs w:val="28"/>
        </w:rPr>
        <w:t>- коррекционные технологии.</w:t>
      </w:r>
    </w:p>
    <w:p w:rsidR="00201B1D" w:rsidRPr="00EB2BA3" w:rsidRDefault="00201B1D" w:rsidP="00EB2BA3">
      <w:pPr>
        <w:pStyle w:val="c12"/>
        <w:shd w:val="clear" w:color="auto" w:fill="FFFFFF"/>
        <w:spacing w:before="0" w:beforeAutospacing="0" w:after="0" w:afterAutospacing="0" w:line="360" w:lineRule="auto"/>
        <w:ind w:firstLine="709"/>
        <w:rPr>
          <w:rFonts w:ascii="Calibri" w:hAnsi="Calibri" w:cs="Calibri"/>
          <w:color w:val="000000"/>
          <w:sz w:val="28"/>
          <w:szCs w:val="28"/>
        </w:rPr>
      </w:pPr>
      <w:r w:rsidRPr="00EB2BA3">
        <w:rPr>
          <w:rStyle w:val="c7"/>
          <w:b/>
          <w:bCs/>
          <w:color w:val="000000"/>
          <w:sz w:val="28"/>
          <w:szCs w:val="28"/>
        </w:rPr>
        <w:t>Технологии сохранения и стимулирования здоровья</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6"/>
          <w:color w:val="000000"/>
          <w:sz w:val="28"/>
          <w:szCs w:val="28"/>
          <w:u w:val="single"/>
        </w:rPr>
        <w:t>Динамические паузы</w:t>
      </w:r>
      <w:r w:rsidRPr="00EB2BA3">
        <w:rPr>
          <w:rStyle w:val="c7"/>
          <w:b/>
          <w:bCs/>
          <w:color w:val="000000"/>
          <w:sz w:val="28"/>
          <w:szCs w:val="28"/>
        </w:rPr>
        <w:t> </w:t>
      </w:r>
      <w:r w:rsidRPr="00EB2BA3">
        <w:rPr>
          <w:rStyle w:val="c2"/>
          <w:color w:val="000000"/>
          <w:sz w:val="28"/>
          <w:szCs w:val="28"/>
        </w:rPr>
        <w:t>проводятся во время занятий, 2-5 минут,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6"/>
          <w:color w:val="000000"/>
          <w:sz w:val="28"/>
          <w:szCs w:val="28"/>
          <w:u w:val="single"/>
        </w:rPr>
        <w:t>Подвижные и спортивные игры</w:t>
      </w:r>
      <w:r w:rsidRPr="00EB2BA3">
        <w:rPr>
          <w:rStyle w:val="c2"/>
          <w:color w:val="000000"/>
          <w:sz w:val="28"/>
          <w:szCs w:val="28"/>
        </w:rPr>
        <w:t> проводятся ежедневно как часть физкультурного занятия, на прогулке, в групповой комнате – малой, со средней степенью подвижности.</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6"/>
          <w:color w:val="000000"/>
          <w:sz w:val="28"/>
          <w:szCs w:val="28"/>
          <w:u w:val="single"/>
        </w:rPr>
        <w:t>Релаксация.</w:t>
      </w:r>
      <w:r w:rsidRPr="00EB2BA3">
        <w:rPr>
          <w:rStyle w:val="c7"/>
          <w:b/>
          <w:bCs/>
          <w:color w:val="000000"/>
          <w:sz w:val="28"/>
          <w:szCs w:val="28"/>
        </w:rPr>
        <w:t> </w:t>
      </w:r>
      <w:r w:rsidRPr="00EB2BA3">
        <w:rPr>
          <w:rStyle w:val="c2"/>
          <w:color w:val="000000"/>
          <w:sz w:val="28"/>
          <w:szCs w:val="28"/>
        </w:rPr>
        <w:t>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в том, чтобы научить детей ощущать свои эмоции, управлять своим поведением, слышать своё тело.</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6"/>
          <w:color w:val="000000"/>
          <w:sz w:val="28"/>
          <w:szCs w:val="28"/>
          <w:u w:val="single"/>
        </w:rPr>
        <w:t>Пальчиковая гимнастика</w:t>
      </w:r>
      <w:r w:rsidRPr="00EB2BA3">
        <w:rPr>
          <w:rStyle w:val="c7"/>
          <w:b/>
          <w:bCs/>
          <w:color w:val="000000"/>
          <w:sz w:val="28"/>
          <w:szCs w:val="28"/>
        </w:rPr>
        <w:t> </w:t>
      </w:r>
      <w:r w:rsidRPr="00EB2BA3">
        <w:rPr>
          <w:rStyle w:val="c2"/>
          <w:color w:val="000000"/>
          <w:sz w:val="28"/>
          <w:szCs w:val="28"/>
        </w:rPr>
        <w:t xml:space="preserve">проводится индивидуально, либо с подгруппой детей ежедневно. Тренирует мелкую моторику, стимулирует речь, </w:t>
      </w:r>
      <w:r w:rsidRPr="00EB2BA3">
        <w:rPr>
          <w:rStyle w:val="c2"/>
          <w:color w:val="000000"/>
          <w:sz w:val="28"/>
          <w:szCs w:val="28"/>
        </w:rPr>
        <w:lastRenderedPageBreak/>
        <w:t>пространственное мышление, внимание, кровообращение, воображение, быстроту реакции. Пальчиковая гимнастика полезна всем детям, особенно с речевыми проблемами. Проводится в любой удобный отрезок времени.</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6"/>
          <w:color w:val="000000"/>
          <w:sz w:val="28"/>
          <w:szCs w:val="28"/>
          <w:u w:val="single"/>
        </w:rPr>
        <w:t>Гимнастика для глаз</w:t>
      </w:r>
      <w:r w:rsidRPr="00EB2BA3">
        <w:rPr>
          <w:rStyle w:val="c2"/>
          <w:color w:val="000000"/>
          <w:sz w:val="28"/>
          <w:szCs w:val="28"/>
        </w:rPr>
        <w:t> проводится ежедневно по 3-5 минут в любое свободное время</w:t>
      </w:r>
      <w:r w:rsidRPr="00EB2BA3">
        <w:rPr>
          <w:rStyle w:val="c1"/>
          <w:i/>
          <w:iCs/>
          <w:color w:val="000000"/>
          <w:sz w:val="28"/>
          <w:szCs w:val="28"/>
        </w:rPr>
        <w:t> </w:t>
      </w:r>
      <w:r w:rsidRPr="00EB2BA3">
        <w:rPr>
          <w:rStyle w:val="c2"/>
          <w:color w:val="000000"/>
          <w:sz w:val="28"/>
          <w:szCs w:val="28"/>
        </w:rPr>
        <w:t>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6"/>
          <w:color w:val="000000"/>
          <w:sz w:val="28"/>
          <w:szCs w:val="28"/>
          <w:u w:val="single"/>
        </w:rPr>
        <w:t>Дыхательная гимнастика</w:t>
      </w:r>
      <w:r w:rsidRPr="00EB2BA3">
        <w:rPr>
          <w:rStyle w:val="c2"/>
          <w:color w:val="000000"/>
          <w:sz w:val="28"/>
          <w:szCs w:val="28"/>
        </w:rPr>
        <w:t> проводится в различных формах физкультурно-оздоровительной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r w:rsidRPr="00EB2BA3">
        <w:rPr>
          <w:rStyle w:val="c9"/>
          <w:color w:val="333333"/>
          <w:sz w:val="28"/>
          <w:szCs w:val="28"/>
          <w:shd w:val="clear" w:color="auto" w:fill="FFFFFF"/>
        </w:rPr>
        <w:t> </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7"/>
          <w:b/>
          <w:bCs/>
          <w:color w:val="000000"/>
          <w:sz w:val="28"/>
          <w:szCs w:val="28"/>
        </w:rPr>
        <w:t>Технологии обучения здоровому образу жизни</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6"/>
          <w:color w:val="000000"/>
          <w:sz w:val="28"/>
          <w:szCs w:val="28"/>
          <w:u w:val="single"/>
        </w:rPr>
        <w:t>Утренняя гимнастика</w:t>
      </w:r>
      <w:r w:rsidRPr="00EB2BA3">
        <w:rPr>
          <w:rStyle w:val="c7"/>
          <w:b/>
          <w:bCs/>
          <w:color w:val="000000"/>
          <w:sz w:val="28"/>
          <w:szCs w:val="28"/>
        </w:rPr>
        <w:t> </w:t>
      </w:r>
      <w:r w:rsidRPr="00EB2BA3">
        <w:rPr>
          <w:rStyle w:val="c2"/>
          <w:color w:val="000000"/>
          <w:sz w:val="28"/>
          <w:szCs w:val="28"/>
        </w:rPr>
        <w:t>проводится ежедневно 6-8 минут с музыкальным сопровождением. Музыка сопровождает каждое упражнение.</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6"/>
          <w:color w:val="000000"/>
          <w:sz w:val="28"/>
          <w:szCs w:val="28"/>
          <w:u w:val="single"/>
        </w:rPr>
        <w:t>Физкультурные занятия </w:t>
      </w:r>
      <w:r w:rsidRPr="00EB2BA3">
        <w:rPr>
          <w:rStyle w:val="c2"/>
          <w:color w:val="000000"/>
          <w:sz w:val="28"/>
          <w:szCs w:val="28"/>
        </w:rPr>
        <w:t>проводятся 2 раза в неделю (традиционные, сюжетно-игровые, интегрированные оздоровительные). 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ребёнка.</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6"/>
          <w:color w:val="000000"/>
          <w:sz w:val="28"/>
          <w:szCs w:val="28"/>
          <w:u w:val="single"/>
        </w:rPr>
        <w:t>Игровые занятия «Быть здоровыми хотим!»</w:t>
      </w:r>
      <w:r w:rsidRPr="00EB2BA3">
        <w:rPr>
          <w:rStyle w:val="c2"/>
          <w:color w:val="000000"/>
          <w:sz w:val="28"/>
          <w:szCs w:val="28"/>
        </w:rPr>
        <w:t xml:space="preserve"> – система </w:t>
      </w:r>
      <w:proofErr w:type="spellStart"/>
      <w:r w:rsidRPr="00EB2BA3">
        <w:rPr>
          <w:rStyle w:val="c2"/>
          <w:color w:val="000000"/>
          <w:sz w:val="28"/>
          <w:szCs w:val="28"/>
        </w:rPr>
        <w:t>валеологического</w:t>
      </w:r>
      <w:proofErr w:type="spellEnd"/>
      <w:r w:rsidRPr="00EB2BA3">
        <w:rPr>
          <w:rStyle w:val="c2"/>
          <w:color w:val="000000"/>
          <w:sz w:val="28"/>
          <w:szCs w:val="28"/>
        </w:rPr>
        <w:t xml:space="preserve"> воспитания дошкольников и формирования представлений детей о здоровом образе жизни. Внедрение занятий с применением нетрадиционных методов и приёмов позволит повысить интерес ребёнка к получению </w:t>
      </w:r>
      <w:proofErr w:type="spellStart"/>
      <w:r w:rsidRPr="00EB2BA3">
        <w:rPr>
          <w:rStyle w:val="c2"/>
          <w:color w:val="000000"/>
          <w:sz w:val="28"/>
          <w:szCs w:val="28"/>
        </w:rPr>
        <w:t>валеологических</w:t>
      </w:r>
      <w:proofErr w:type="spellEnd"/>
      <w:r w:rsidRPr="00EB2BA3">
        <w:rPr>
          <w:rStyle w:val="c2"/>
          <w:color w:val="000000"/>
          <w:sz w:val="28"/>
          <w:szCs w:val="28"/>
        </w:rPr>
        <w:t xml:space="preserve"> знаний, увлечь игровым сюжетом и необычным содержанием.</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6"/>
          <w:color w:val="000000"/>
          <w:sz w:val="28"/>
          <w:szCs w:val="28"/>
          <w:u w:val="single"/>
        </w:rPr>
        <w:t>Самомассаж</w:t>
      </w:r>
      <w:r w:rsidRPr="00EB2BA3">
        <w:rPr>
          <w:rStyle w:val="c7"/>
          <w:b/>
          <w:bCs/>
          <w:color w:val="000000"/>
          <w:sz w:val="28"/>
          <w:szCs w:val="28"/>
        </w:rPr>
        <w:t> </w:t>
      </w:r>
      <w:r w:rsidRPr="00EB2BA3">
        <w:rPr>
          <w:rStyle w:val="c2"/>
          <w:color w:val="000000"/>
          <w:sz w:val="28"/>
          <w:szCs w:val="28"/>
        </w:rPr>
        <w:t xml:space="preserve">– это массаж, выполняемый самим ребёнком. Он улучшает кровообращение, помогает нормализовать работу внутренних органов, улучшить осанку; способствует не только физическому укреплению человека, но и оздоровлению его психики. Самомассаж проводится в игровой форме </w:t>
      </w:r>
      <w:r w:rsidRPr="00EB2BA3">
        <w:rPr>
          <w:rStyle w:val="c2"/>
          <w:color w:val="000000"/>
          <w:sz w:val="28"/>
          <w:szCs w:val="28"/>
        </w:rPr>
        <w:lastRenderedPageBreak/>
        <w:t>ежедневно в виде пятиминутного занятия или в виде динамической паузы на занятиях.</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6"/>
          <w:color w:val="000000"/>
          <w:sz w:val="28"/>
          <w:szCs w:val="28"/>
          <w:u w:val="single"/>
        </w:rPr>
        <w:t>Активный отдых</w:t>
      </w:r>
      <w:r w:rsidRPr="00EB2BA3">
        <w:rPr>
          <w:rStyle w:val="c2"/>
          <w:color w:val="000000"/>
          <w:sz w:val="28"/>
          <w:szCs w:val="28"/>
        </w:rPr>
        <w:t> (физкультурный досуг, физкультурный праздник, музыкальный досуг, «День здоровья»).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раскованно, чем на физкультурном занятии, и это позволяет им двигаться без особого напряжения.</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7"/>
          <w:b/>
          <w:bCs/>
          <w:color w:val="000000"/>
          <w:sz w:val="28"/>
          <w:szCs w:val="28"/>
        </w:rPr>
        <w:t>Коррекционные технологии</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6"/>
          <w:color w:val="000000"/>
          <w:sz w:val="28"/>
          <w:szCs w:val="28"/>
          <w:u w:val="single"/>
        </w:rPr>
        <w:t>Артикуляционная гимнастика</w:t>
      </w:r>
      <w:r w:rsidRPr="00EB2BA3">
        <w:rPr>
          <w:rStyle w:val="c7"/>
          <w:b/>
          <w:bCs/>
          <w:color w:val="000000"/>
          <w:sz w:val="28"/>
          <w:szCs w:val="28"/>
        </w:rPr>
        <w:t> </w:t>
      </w:r>
      <w:r w:rsidRPr="00EB2BA3">
        <w:rPr>
          <w:rStyle w:val="c2"/>
          <w:color w:val="000000"/>
          <w:sz w:val="28"/>
          <w:szCs w:val="28"/>
        </w:rPr>
        <w:t>–</w:t>
      </w:r>
      <w:r w:rsidRPr="00EB2BA3">
        <w:rPr>
          <w:rStyle w:val="c7"/>
          <w:b/>
          <w:bCs/>
          <w:color w:val="000000"/>
          <w:sz w:val="28"/>
          <w:szCs w:val="28"/>
        </w:rPr>
        <w:t> </w:t>
      </w:r>
      <w:r w:rsidRPr="00EB2BA3">
        <w:rPr>
          <w:rStyle w:val="c2"/>
          <w:color w:val="000000"/>
          <w:sz w:val="28"/>
          <w:szCs w:val="28"/>
        </w:rPr>
        <w:t>упражнения для тренировки органов артикуляции (губ, языка, нижней челюсти), необходимые для правильного звукопроизношения,</w:t>
      </w:r>
      <w:r w:rsidRPr="00EB2BA3">
        <w:rPr>
          <w:rStyle w:val="c13"/>
          <w:b/>
          <w:bCs/>
          <w:i/>
          <w:iCs/>
          <w:color w:val="000000"/>
          <w:sz w:val="28"/>
          <w:szCs w:val="28"/>
        </w:rPr>
        <w:t> </w:t>
      </w:r>
      <w:r w:rsidRPr="00EB2BA3">
        <w:rPr>
          <w:rStyle w:val="c2"/>
          <w:color w:val="000000"/>
          <w:sz w:val="28"/>
          <w:szCs w:val="28"/>
        </w:rPr>
        <w:t>помогают быстрее «поставить» правильное звукопроизношение, преодолеть уже сложившиеся нарушения звукопроизношения.</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6"/>
          <w:color w:val="000000"/>
          <w:sz w:val="28"/>
          <w:szCs w:val="28"/>
          <w:u w:val="single"/>
        </w:rPr>
        <w:t>Технология музыкального воздействия.</w:t>
      </w:r>
      <w:r w:rsidRPr="00EB2BA3">
        <w:rPr>
          <w:rStyle w:val="c7"/>
          <w:b/>
          <w:bCs/>
          <w:color w:val="000000"/>
          <w:sz w:val="28"/>
          <w:szCs w:val="28"/>
        </w:rPr>
        <w:t> </w:t>
      </w:r>
      <w:r w:rsidRPr="00EB2BA3">
        <w:rPr>
          <w:rStyle w:val="c2"/>
          <w:color w:val="000000"/>
          <w:sz w:val="28"/>
          <w:szCs w:val="28"/>
        </w:rPr>
        <w:t xml:space="preserve">Музыка обладает сильным психологическим воздействием на детей. 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Широко используют музыку для сопровождения учебной деятельности дошкольников (на занятиях по </w:t>
      </w:r>
      <w:proofErr w:type="spellStart"/>
      <w:r w:rsidRPr="00EB2BA3">
        <w:rPr>
          <w:rStyle w:val="c2"/>
          <w:color w:val="000000"/>
          <w:sz w:val="28"/>
          <w:szCs w:val="28"/>
        </w:rPr>
        <w:t>изодеятельности</w:t>
      </w:r>
      <w:proofErr w:type="spellEnd"/>
      <w:r w:rsidRPr="00EB2BA3">
        <w:rPr>
          <w:rStyle w:val="c2"/>
          <w:color w:val="000000"/>
          <w:sz w:val="28"/>
          <w:szCs w:val="28"/>
        </w:rPr>
        <w:t>, конструированию, ознакомлению с окружающим миром и т.д.). Спокойная музыка, вызывающая ощущения радости, покоя, любви, способна гармонизировать эмоциональное состояние маленького слушателя, а также развивать концентрацию внимания. Также музыку используют перед сном, чтобы помочь с трудом засыпающим детям успокоиться и расслабиться</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proofErr w:type="spellStart"/>
      <w:r w:rsidRPr="00EB2BA3">
        <w:rPr>
          <w:rStyle w:val="c6"/>
          <w:color w:val="000000"/>
          <w:sz w:val="28"/>
          <w:szCs w:val="28"/>
          <w:u w:val="single"/>
        </w:rPr>
        <w:t>Сказкотерапия</w:t>
      </w:r>
      <w:proofErr w:type="spellEnd"/>
      <w:r w:rsidRPr="00EB2BA3">
        <w:rPr>
          <w:rStyle w:val="c7"/>
          <w:b/>
          <w:bCs/>
          <w:color w:val="000000"/>
          <w:sz w:val="28"/>
          <w:szCs w:val="28"/>
        </w:rPr>
        <w:t> </w:t>
      </w:r>
      <w:r w:rsidRPr="00EB2BA3">
        <w:rPr>
          <w:rStyle w:val="c2"/>
          <w:color w:val="000000"/>
          <w:sz w:val="28"/>
          <w:szCs w:val="28"/>
        </w:rPr>
        <w:t>используется для психотерапевтической и развивающей работы. Сказку может рассказывать взрослый, либо это может быть групповое рассказывание. Сказки не только читают, но и обсуждают с детьми. Дети очень любят «олицетворять» их, обыгрывать.</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2"/>
          <w:color w:val="000000"/>
          <w:sz w:val="28"/>
          <w:szCs w:val="28"/>
        </w:rPr>
        <w:lastRenderedPageBreak/>
        <w:t xml:space="preserve">        Таким образом, каждая из рассмотренных технологий имеет оздоровительную направленность, а используемая в комплексе </w:t>
      </w:r>
      <w:proofErr w:type="spellStart"/>
      <w:r w:rsidRPr="00EB2BA3">
        <w:rPr>
          <w:rStyle w:val="c2"/>
          <w:color w:val="000000"/>
          <w:sz w:val="28"/>
          <w:szCs w:val="28"/>
        </w:rPr>
        <w:t>здоровьесберегающая</w:t>
      </w:r>
      <w:proofErr w:type="spellEnd"/>
      <w:r w:rsidRPr="00EB2BA3">
        <w:rPr>
          <w:rStyle w:val="c2"/>
          <w:color w:val="000000"/>
          <w:sz w:val="28"/>
          <w:szCs w:val="28"/>
        </w:rPr>
        <w:t xml:space="preserve"> деятельность в итоге формирует у ребёнка привычку к здоровому образу жизни.</w:t>
      </w:r>
    </w:p>
    <w:p w:rsidR="00201B1D" w:rsidRPr="00EB2BA3" w:rsidRDefault="00201B1D" w:rsidP="00EB2BA3">
      <w:pPr>
        <w:pStyle w:val="c0"/>
        <w:shd w:val="clear" w:color="auto" w:fill="FFFFFF"/>
        <w:spacing w:before="0" w:beforeAutospacing="0" w:after="0" w:afterAutospacing="0" w:line="360" w:lineRule="auto"/>
        <w:ind w:firstLine="709"/>
        <w:jc w:val="both"/>
        <w:rPr>
          <w:rFonts w:ascii="Calibri" w:hAnsi="Calibri" w:cs="Calibri"/>
          <w:color w:val="000000"/>
          <w:sz w:val="28"/>
          <w:szCs w:val="28"/>
        </w:rPr>
      </w:pPr>
      <w:r w:rsidRPr="00EB2BA3">
        <w:rPr>
          <w:rStyle w:val="c2"/>
          <w:color w:val="000000"/>
          <w:sz w:val="28"/>
          <w:szCs w:val="28"/>
        </w:rPr>
        <w:t xml:space="preserve">        Применение в работе </w:t>
      </w:r>
      <w:proofErr w:type="spellStart"/>
      <w:r w:rsidRPr="00EB2BA3">
        <w:rPr>
          <w:rStyle w:val="c2"/>
          <w:color w:val="000000"/>
          <w:sz w:val="28"/>
          <w:szCs w:val="28"/>
        </w:rPr>
        <w:t>здоровьесберегающих</w:t>
      </w:r>
      <w:proofErr w:type="spellEnd"/>
      <w:r w:rsidRPr="00EB2BA3">
        <w:rPr>
          <w:rStyle w:val="c2"/>
          <w:color w:val="000000"/>
          <w:sz w:val="28"/>
          <w:szCs w:val="28"/>
        </w:rPr>
        <w:t xml:space="preserve"> педагогических технологий повышает результативность </w:t>
      </w:r>
      <w:proofErr w:type="spellStart"/>
      <w:r w:rsidRPr="00EB2BA3">
        <w:rPr>
          <w:rStyle w:val="c2"/>
          <w:color w:val="000000"/>
          <w:sz w:val="28"/>
          <w:szCs w:val="28"/>
        </w:rPr>
        <w:t>воспитательно</w:t>
      </w:r>
      <w:proofErr w:type="spellEnd"/>
      <w:r w:rsidRPr="00EB2BA3">
        <w:rPr>
          <w:rStyle w:val="c2"/>
          <w:color w:val="000000"/>
          <w:sz w:val="28"/>
          <w:szCs w:val="28"/>
        </w:rPr>
        <w:t>-образовательного процесса, формирует у педагогов ценностные ориентации, направленные на сохранение и укрепление здоровья воспитанников, а у ребёнка –  стойкую мотивацию на здоровый образ жизни.</w:t>
      </w:r>
    </w:p>
    <w:p w:rsidR="00763499" w:rsidRPr="00EB2BA3" w:rsidRDefault="00763499" w:rsidP="00EB2BA3">
      <w:pPr>
        <w:spacing w:line="360" w:lineRule="auto"/>
        <w:ind w:firstLine="709"/>
        <w:rPr>
          <w:sz w:val="28"/>
          <w:szCs w:val="28"/>
        </w:rPr>
      </w:pPr>
    </w:p>
    <w:sectPr w:rsidR="00763499" w:rsidRPr="00EB2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BA"/>
    <w:rsid w:val="000516F4"/>
    <w:rsid w:val="00201B1D"/>
    <w:rsid w:val="00763499"/>
    <w:rsid w:val="00B74DE4"/>
    <w:rsid w:val="00C82DB2"/>
    <w:rsid w:val="00DB52BA"/>
    <w:rsid w:val="00E3458E"/>
    <w:rsid w:val="00EB2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A812D-7750-429B-9EA8-51F73C72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01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01B1D"/>
  </w:style>
  <w:style w:type="paragraph" w:customStyle="1" w:styleId="c10">
    <w:name w:val="c10"/>
    <w:basedOn w:val="a"/>
    <w:rsid w:val="00201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1B1D"/>
  </w:style>
  <w:style w:type="character" w:customStyle="1" w:styleId="c1">
    <w:name w:val="c1"/>
    <w:basedOn w:val="a0"/>
    <w:rsid w:val="00201B1D"/>
  </w:style>
  <w:style w:type="paragraph" w:customStyle="1" w:styleId="c0">
    <w:name w:val="c0"/>
    <w:basedOn w:val="a"/>
    <w:rsid w:val="00201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01B1D"/>
  </w:style>
  <w:style w:type="character" w:customStyle="1" w:styleId="c14">
    <w:name w:val="c14"/>
    <w:basedOn w:val="a0"/>
    <w:rsid w:val="00201B1D"/>
  </w:style>
  <w:style w:type="paragraph" w:customStyle="1" w:styleId="c12">
    <w:name w:val="c12"/>
    <w:basedOn w:val="a"/>
    <w:rsid w:val="00201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01B1D"/>
  </w:style>
  <w:style w:type="character" w:customStyle="1" w:styleId="c6">
    <w:name w:val="c6"/>
    <w:basedOn w:val="a0"/>
    <w:rsid w:val="00201B1D"/>
  </w:style>
  <w:style w:type="character" w:customStyle="1" w:styleId="c9">
    <w:name w:val="c9"/>
    <w:basedOn w:val="a0"/>
    <w:rsid w:val="00201B1D"/>
  </w:style>
  <w:style w:type="character" w:customStyle="1" w:styleId="c13">
    <w:name w:val="c13"/>
    <w:basedOn w:val="a0"/>
    <w:rsid w:val="0020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Arss</dc:creator>
  <cp:keywords/>
  <dc:description/>
  <cp:lastModifiedBy>Arss</cp:lastModifiedBy>
  <cp:revision>8</cp:revision>
  <dcterms:created xsi:type="dcterms:W3CDTF">2020-02-02T12:56:00Z</dcterms:created>
  <dcterms:modified xsi:type="dcterms:W3CDTF">2020-02-18T05:44:00Z</dcterms:modified>
</cp:coreProperties>
</file>