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37" w:rsidRPr="001E6BC9" w:rsidRDefault="001B3937" w:rsidP="001E6BC9">
      <w:pPr>
        <w:pStyle w:val="20"/>
        <w:shd w:val="clear" w:color="auto" w:fill="auto"/>
        <w:spacing w:after="0" w:line="240" w:lineRule="auto"/>
        <w:ind w:firstLine="709"/>
        <w:rPr>
          <w:sz w:val="40"/>
          <w:szCs w:val="40"/>
        </w:rPr>
      </w:pPr>
      <w:bookmarkStart w:id="0" w:name="bookmark0"/>
      <w:r w:rsidRPr="001E6BC9">
        <w:rPr>
          <w:sz w:val="40"/>
          <w:szCs w:val="40"/>
        </w:rPr>
        <w:t>ВОСПИТАНИЕ ЮНОГО ИССЛЕДОВАТЕЛЯ</w:t>
      </w:r>
      <w:bookmarkEnd w:id="0"/>
    </w:p>
    <w:p w:rsidR="00BF4BEC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1E6BC9" w:rsidRDefault="001B3937" w:rsidP="001E6BC9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E6BC9">
        <w:rPr>
          <w:sz w:val="28"/>
          <w:szCs w:val="28"/>
        </w:rPr>
        <w:t>Цели: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показать родителям необходимость и возможность обеспечения исследовательских способностей детей дошкольного возраста;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дать понять, что правильно организованная исследовательская деятельность поможет качественному обучению ребенка в школе.</w:t>
      </w:r>
    </w:p>
    <w:p w:rsidR="001B3937" w:rsidRPr="001E6BC9" w:rsidRDefault="001B3937" w:rsidP="001E6BC9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E6BC9">
        <w:rPr>
          <w:sz w:val="28"/>
          <w:szCs w:val="28"/>
        </w:rPr>
        <w:t>Подготовительная работа: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изготовление приглашений на собрание для родителей;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проведение конкурса детских исследований, определение победителей;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5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подготовка и демонстрация детских исследований. </w:t>
      </w:r>
      <w:r w:rsidRPr="001E6BC9">
        <w:rPr>
          <w:rStyle w:val="22"/>
          <w:rFonts w:eastAsiaTheme="minorHAnsi"/>
          <w:sz w:val="28"/>
          <w:szCs w:val="28"/>
        </w:rPr>
        <w:t>Оборудование: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установка для показа слайдов;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слайды по теме;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оборудование для демонстрации детского исследования. </w:t>
      </w:r>
      <w:r w:rsidRPr="001E6BC9">
        <w:rPr>
          <w:rStyle w:val="22"/>
          <w:rFonts w:eastAsiaTheme="minorHAnsi"/>
          <w:sz w:val="28"/>
          <w:szCs w:val="28"/>
        </w:rPr>
        <w:t>Участники: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родители;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1B3937" w:rsidRPr="001E6BC9" w:rsidRDefault="001B3937" w:rsidP="001E6BC9">
      <w:pPr>
        <w:widowControl w:val="0"/>
        <w:numPr>
          <w:ilvl w:val="0"/>
          <w:numId w:val="1"/>
        </w:numPr>
        <w:tabs>
          <w:tab w:val="left" w:pos="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приглашенные участники.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2"/>
          <w:rFonts w:eastAsiaTheme="minorHAnsi"/>
          <w:sz w:val="28"/>
          <w:szCs w:val="28"/>
        </w:rPr>
        <w:t>Форма проведения:</w:t>
      </w:r>
      <w:r w:rsidRPr="001E6BC9">
        <w:rPr>
          <w:rStyle w:val="23"/>
          <w:rFonts w:eastAsiaTheme="minorHAnsi"/>
          <w:sz w:val="28"/>
          <w:szCs w:val="28"/>
        </w:rPr>
        <w:t xml:space="preserve"> </w:t>
      </w:r>
      <w:r w:rsidRPr="001E6BC9">
        <w:rPr>
          <w:rFonts w:ascii="Times New Roman" w:hAnsi="Times New Roman" w:cs="Times New Roman"/>
          <w:sz w:val="28"/>
          <w:szCs w:val="28"/>
        </w:rPr>
        <w:t>открытое родительское собрание.</w:t>
      </w:r>
    </w:p>
    <w:p w:rsidR="001E6BC9" w:rsidRDefault="001E6BC9" w:rsidP="001E6BC9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B3937" w:rsidRPr="001E6BC9" w:rsidRDefault="001B3937" w:rsidP="001E6BC9">
      <w:pPr>
        <w:pStyle w:val="40"/>
        <w:shd w:val="clear" w:color="auto" w:fill="auto"/>
        <w:spacing w:before="0" w:after="0" w:line="240" w:lineRule="auto"/>
        <w:ind w:firstLine="709"/>
        <w:rPr>
          <w:sz w:val="32"/>
          <w:szCs w:val="32"/>
        </w:rPr>
      </w:pPr>
      <w:r w:rsidRPr="001E6BC9">
        <w:rPr>
          <w:sz w:val="32"/>
          <w:szCs w:val="32"/>
        </w:rPr>
        <w:t>Ход собрания</w:t>
      </w:r>
    </w:p>
    <w:p w:rsidR="001B3937" w:rsidRPr="001E6BC9" w:rsidRDefault="001B3937" w:rsidP="001E6BC9">
      <w:pPr>
        <w:pStyle w:val="20"/>
        <w:numPr>
          <w:ilvl w:val="0"/>
          <w:numId w:val="13"/>
        </w:numPr>
        <w:shd w:val="clear" w:color="auto" w:fill="auto"/>
        <w:tabs>
          <w:tab w:val="left" w:pos="552"/>
        </w:tabs>
        <w:spacing w:after="0" w:line="240" w:lineRule="auto"/>
        <w:jc w:val="both"/>
        <w:rPr>
          <w:sz w:val="28"/>
          <w:szCs w:val="28"/>
        </w:rPr>
      </w:pPr>
      <w:bookmarkStart w:id="1" w:name="bookmark1"/>
      <w:r w:rsidRPr="001E6BC9">
        <w:rPr>
          <w:sz w:val="28"/>
          <w:szCs w:val="28"/>
        </w:rPr>
        <w:t>Организационная часть</w:t>
      </w:r>
      <w:bookmarkEnd w:id="1"/>
    </w:p>
    <w:p w:rsidR="001B3937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4"/>
          <w:rFonts w:eastAsiaTheme="minorHAnsi"/>
          <w:sz w:val="28"/>
          <w:szCs w:val="28"/>
        </w:rPr>
        <w:t xml:space="preserve">Воспитатель. </w:t>
      </w:r>
      <w:r w:rsidRPr="001E6BC9">
        <w:rPr>
          <w:rFonts w:ascii="Times New Roman" w:hAnsi="Times New Roman" w:cs="Times New Roman"/>
          <w:sz w:val="28"/>
          <w:szCs w:val="28"/>
        </w:rPr>
        <w:t>Сегодня не обычное собрание. Мы пригласили принять участие всех, кто заинтересован в развитии исследовательских способностей у детей. Поэтому будет открытое родительское собрание, на котором присутствуют педагоги — специалисты в разных областях (физическая культура, изобразительная деятельность и др.), учителя начальных классов, а также дети, презентующие лучшие проекты.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1E6BC9" w:rsidRDefault="001B3937" w:rsidP="001E6BC9">
      <w:pPr>
        <w:pStyle w:val="20"/>
        <w:numPr>
          <w:ilvl w:val="0"/>
          <w:numId w:val="1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2" w:name="bookmark2"/>
      <w:r w:rsidRPr="001E6BC9">
        <w:rPr>
          <w:sz w:val="28"/>
          <w:szCs w:val="28"/>
        </w:rPr>
        <w:t>Основная часть</w:t>
      </w:r>
      <w:bookmarkEnd w:id="2"/>
    </w:p>
    <w:p w:rsidR="001B3937" w:rsidRPr="001E6BC9" w:rsidRDefault="001B3937" w:rsidP="001E6BC9">
      <w:pPr>
        <w:pStyle w:val="20"/>
        <w:numPr>
          <w:ilvl w:val="0"/>
          <w:numId w:val="3"/>
        </w:numPr>
        <w:shd w:val="clear" w:color="auto" w:fill="auto"/>
        <w:tabs>
          <w:tab w:val="left" w:pos="503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3" w:name="bookmark3"/>
      <w:r w:rsidRPr="001E6BC9">
        <w:rPr>
          <w:sz w:val="28"/>
          <w:szCs w:val="28"/>
        </w:rPr>
        <w:t>Сообщения педагога-психолога и воспитателя «Значение исследовательской деятельности для развития ребенка»</w:t>
      </w:r>
      <w:bookmarkEnd w:id="3"/>
    </w:p>
    <w:p w:rsidR="001B3937" w:rsidRPr="001E6BC9" w:rsidRDefault="001B3937" w:rsidP="001E6BC9">
      <w:pPr>
        <w:pStyle w:val="20"/>
        <w:shd w:val="clear" w:color="auto" w:fill="auto"/>
        <w:tabs>
          <w:tab w:val="left" w:pos="50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4"/>
          <w:rFonts w:eastAsiaTheme="minorHAnsi"/>
          <w:sz w:val="28"/>
          <w:szCs w:val="28"/>
        </w:rPr>
        <w:t xml:space="preserve">Педагог-психолог. </w:t>
      </w:r>
      <w:r w:rsidRPr="001E6BC9">
        <w:rPr>
          <w:rFonts w:ascii="Times New Roman" w:hAnsi="Times New Roman" w:cs="Times New Roman"/>
          <w:sz w:val="28"/>
          <w:szCs w:val="28"/>
        </w:rPr>
        <w:t>Ребенок по своей природе - исследователь.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Неутолимая жажда новых впечатлений, любознательность, постоянное стремление наблюдать, экспериментировать, исследовать традиционно рассматриваются в педагогике как важнейшие черты детского поведения.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— естественное состояние ребенка. Исследовать, открыть, изучить — значит сделать шаг в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lastRenderedPageBreak/>
        <w:t>неизведанное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>, возможность для детей думать, пробовать, экспериментировать.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Эту проблему активно разрабатывают ученые, практические психологи и педагоги.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Формирование исследовательских способностей ребенка — одна из важнейших задач современного</w:t>
      </w:r>
      <w:r w:rsidR="001E6BC9">
        <w:rPr>
          <w:rFonts w:ascii="Times New Roman" w:hAnsi="Times New Roman" w:cs="Times New Roman"/>
          <w:sz w:val="28"/>
          <w:szCs w:val="28"/>
        </w:rPr>
        <w:t xml:space="preserve"> </w:t>
      </w:r>
      <w:r w:rsidRPr="001E6BC9">
        <w:rPr>
          <w:rFonts w:ascii="Times New Roman" w:hAnsi="Times New Roman" w:cs="Times New Roman"/>
          <w:sz w:val="28"/>
          <w:szCs w:val="28"/>
        </w:rPr>
        <w:t>дошкольного образования. Знания, полученные дошкольником в результате собственного исследовательского поиска, прочнее и надежнее тех, что он приобрел репродуктивным путем. Прямо как в китайской пословице: «Расскажи — и я забуду, покажи - и я запомню, дай попробовать — и я пойму».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 дошкольном возрасте исследование является одним из ведущих способов познания мира.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Не случайно детей дошкольного возраста называют почемучками. Толчком к началу исследования могут послужить удивление, любопытство, выдвинутая кем-то проблема или просьба. Чем больше ребенок задаст вопросов, тем лучше. Вопросы помогают собрать как можно больше исходного материала, который потом будет классифицироваться.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Цели исследовательской деятельности многообразны: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развитие исследовательских и коммуникативных умений, навыков сотрудничества;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развитие умений работать с информацией, формулировать проблемы и находить пути их решения;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развитие критического мышления;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воспитание детей, способных быть самостоятельными в мышлении и действиях;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развитие познавательных потребностей и способностей детей.</w:t>
      </w:r>
    </w:p>
    <w:p w:rsidR="001B3937" w:rsidRPr="001E6BC9" w:rsidRDefault="001B3937" w:rsidP="001E6BC9">
      <w:pPr>
        <w:pStyle w:val="20"/>
        <w:shd w:val="clear" w:color="auto" w:fill="auto"/>
        <w:tabs>
          <w:tab w:val="left" w:pos="50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4"/>
          <w:rFonts w:eastAsiaTheme="minorHAnsi"/>
          <w:sz w:val="28"/>
          <w:szCs w:val="28"/>
        </w:rPr>
        <w:t xml:space="preserve">Воспитатель. </w:t>
      </w:r>
      <w:r w:rsidRPr="001E6BC9">
        <w:rPr>
          <w:rFonts w:ascii="Times New Roman" w:hAnsi="Times New Roman" w:cs="Times New Roman"/>
          <w:sz w:val="28"/>
          <w:szCs w:val="28"/>
        </w:rPr>
        <w:t>В современном образовании акцент переносится на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осваивать современные информационные технологии, эффективно сотрудничать в разнообразных по составу и профилю группах, быть открытыми для новых контактов и культурных связей. Раскрытие этих свойств личности ребенка в полной мере происходит при осуществлении исследовательской и проектной деятельности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Именно в дошкольные годы развиваются воображение, мышление, воспитывается любознательно</w:t>
      </w:r>
      <w:r w:rsidR="001E6BC9">
        <w:rPr>
          <w:rFonts w:ascii="Times New Roman" w:hAnsi="Times New Roman" w:cs="Times New Roman"/>
          <w:sz w:val="28"/>
          <w:szCs w:val="28"/>
        </w:rPr>
        <w:t>ст</w:t>
      </w:r>
      <w:r w:rsidRPr="001E6BC9">
        <w:rPr>
          <w:rFonts w:ascii="Times New Roman" w:hAnsi="Times New Roman" w:cs="Times New Roman"/>
          <w:sz w:val="28"/>
          <w:szCs w:val="28"/>
        </w:rPr>
        <w:t>ь, формируются умения наблюдать, анализировать, проводить сравнение, обобщать факты, делать выводы. Но недостаток фундаментальных знаний порой не позволяет детям правильно оценивать результат своего исследования, особенно если результат получился отрицательным.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По информационному </w:t>
      </w:r>
      <w:r w:rsidRPr="001E6BC9">
        <w:rPr>
          <w:rStyle w:val="29pt"/>
          <w:rFonts w:eastAsiaTheme="minorHAnsi"/>
          <w:sz w:val="28"/>
          <w:szCs w:val="28"/>
        </w:rPr>
        <w:t xml:space="preserve">наполнению </w:t>
      </w:r>
      <w:r w:rsidRPr="001E6B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методическим подходам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выделяют следующие типы работ</w:t>
      </w:r>
    </w:p>
    <w:p w:rsidR="001B3937" w:rsidRPr="001E6BC9" w:rsidRDefault="001B3937" w:rsidP="001E6BC9">
      <w:pPr>
        <w:pStyle w:val="a3"/>
        <w:widowControl w:val="0"/>
        <w:numPr>
          <w:ilvl w:val="0"/>
          <w:numId w:val="5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экспериментальные — </w:t>
      </w:r>
      <w:r w:rsidRPr="001E6BC9">
        <w:rPr>
          <w:rStyle w:val="29pt"/>
          <w:rFonts w:eastAsiaTheme="minorHAnsi"/>
          <w:sz w:val="28"/>
          <w:szCs w:val="28"/>
        </w:rPr>
        <w:t xml:space="preserve">проведенные на </w:t>
      </w:r>
      <w:r w:rsidRPr="001E6BC9">
        <w:rPr>
          <w:rFonts w:ascii="Times New Roman" w:hAnsi="Times New Roman" w:cs="Times New Roman"/>
          <w:sz w:val="28"/>
          <w:szCs w:val="28"/>
        </w:rPr>
        <w:t>основе выполнения эксперимента, описанного в науке и имеющего известный характер</w:t>
      </w:r>
    </w:p>
    <w:p w:rsidR="001B3937" w:rsidRPr="001E6BC9" w:rsidRDefault="001B3937" w:rsidP="001E6BC9">
      <w:pPr>
        <w:pStyle w:val="a3"/>
        <w:widowControl w:val="0"/>
        <w:numPr>
          <w:ilvl w:val="0"/>
          <w:numId w:val="5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lastRenderedPageBreak/>
        <w:t xml:space="preserve">натуралистические и описательные направлены на наблюдение и качественное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</w:t>
      </w:r>
      <w:r w:rsidRPr="001E6BC9">
        <w:rPr>
          <w:rStyle w:val="21pt"/>
          <w:rFonts w:eastAsiaTheme="minorHAnsi"/>
          <w:sz w:val="28"/>
          <w:szCs w:val="28"/>
        </w:rPr>
        <w:t xml:space="preserve">какою </w:t>
      </w:r>
      <w:r w:rsidRPr="001E6BC9">
        <w:rPr>
          <w:rFonts w:ascii="Times New Roman" w:hAnsi="Times New Roman" w:cs="Times New Roman"/>
          <w:sz w:val="28"/>
          <w:szCs w:val="28"/>
        </w:rPr>
        <w:t>либо явления;</w:t>
      </w:r>
    </w:p>
    <w:p w:rsidR="001B3937" w:rsidRPr="001E6BC9" w:rsidRDefault="001B3937" w:rsidP="001E6BC9">
      <w:pPr>
        <w:widowControl w:val="0"/>
        <w:numPr>
          <w:ilvl w:val="0"/>
          <w:numId w:val="5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исследовательские — </w:t>
      </w:r>
      <w:r w:rsidR="001E6BC9" w:rsidRPr="001E6BC9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</w:t>
      </w:r>
      <w:r w:rsidRPr="001E6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выполненные с помощью корректной с научной точки </w:t>
      </w:r>
      <w:r w:rsidR="001E6BC9" w:rsidRPr="001E6BC9">
        <w:rPr>
          <w:rFonts w:ascii="Times New Roman" w:hAnsi="Times New Roman" w:cs="Times New Roman"/>
          <w:color w:val="000000" w:themeColor="text1"/>
          <w:sz w:val="28"/>
          <w:szCs w:val="28"/>
        </w:rPr>
        <w:t>зрения</w:t>
      </w:r>
      <w:r w:rsidRPr="001E6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методики, имеющие собственный экспериментальный </w:t>
      </w:r>
      <w:proofErr w:type="gramStart"/>
      <w:r w:rsidR="001E6BC9" w:rsidRPr="001E6BC9">
        <w:rPr>
          <w:rStyle w:val="21pt"/>
          <w:rFonts w:eastAsiaTheme="minorHAnsi"/>
          <w:color w:val="000000" w:themeColor="text1"/>
          <w:sz w:val="28"/>
          <w:szCs w:val="28"/>
        </w:rPr>
        <w:t>материал</w:t>
      </w:r>
      <w:proofErr w:type="gramEnd"/>
      <w:r w:rsidRPr="001E6BC9">
        <w:rPr>
          <w:rStyle w:val="21pt"/>
          <w:rFonts w:eastAsiaTheme="minorHAnsi"/>
          <w:color w:val="000000" w:themeColor="text1"/>
          <w:sz w:val="28"/>
          <w:szCs w:val="28"/>
        </w:rPr>
        <w:t xml:space="preserve"> на </w:t>
      </w:r>
      <w:r w:rsidRPr="001E6BC9">
        <w:rPr>
          <w:rFonts w:ascii="Times New Roman" w:hAnsi="Times New Roman" w:cs="Times New Roman"/>
          <w:color w:val="000000" w:themeColor="text1"/>
          <w:sz w:val="28"/>
          <w:szCs w:val="28"/>
        </w:rPr>
        <w:t>основе которого делаются анализ и выводы.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Дошкольнику для решения исследовательских задач необходимы навыки и умения логического и творческого мышления. В результате исследовательской деятельности он должен научиться: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видеть проблему;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давать определения понятиям;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классифицировать;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наблюдать;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высказывать суждения.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C9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proofErr w:type="spellStart"/>
      <w:r w:rsidRPr="001E6BC9">
        <w:rPr>
          <w:rFonts w:ascii="Times New Roman" w:hAnsi="Times New Roman" w:cs="Times New Roman"/>
          <w:b/>
          <w:sz w:val="28"/>
          <w:szCs w:val="28"/>
        </w:rPr>
        <w:t>креативной</w:t>
      </w:r>
      <w:proofErr w:type="spellEnd"/>
      <w:r w:rsidRPr="001E6BC9">
        <w:rPr>
          <w:rFonts w:ascii="Times New Roman" w:hAnsi="Times New Roman" w:cs="Times New Roman"/>
          <w:b/>
          <w:sz w:val="28"/>
          <w:szCs w:val="28"/>
        </w:rPr>
        <w:t xml:space="preserve"> постановки вопросов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0"/>
        <w:gridCol w:w="3776"/>
        <w:gridCol w:w="4820"/>
      </w:tblGrid>
      <w:tr w:rsidR="001B3937" w:rsidRPr="001E6BC9" w:rsidTr="00F112F1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9">
              <w:rPr>
                <w:rStyle w:val="2Tahoma75pt"/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9">
              <w:rPr>
                <w:rStyle w:val="2Tahoma75pt"/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1B3937" w:rsidRPr="001E6BC9" w:rsidTr="00F112F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E6BC9" w:rsidP="001E6BC9">
            <w:pPr>
              <w:spacing w:after="0" w:line="240" w:lineRule="auto"/>
              <w:ind w:left="-71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 xml:space="preserve"> на будущее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Куда дальше?</w:t>
            </w:r>
          </w:p>
        </w:tc>
      </w:tr>
      <w:tr w:rsidR="001B3937" w:rsidRPr="001E6BC9" w:rsidTr="00F112F1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E6BC9" w:rsidP="001E6BC9">
            <w:pPr>
              <w:spacing w:after="0" w:line="240" w:lineRule="auto"/>
              <w:ind w:left="-71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Оценочный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Что правильно, а что нет?</w:t>
            </w:r>
          </w:p>
        </w:tc>
      </w:tr>
      <w:tr w:rsidR="001B3937" w:rsidRPr="001E6BC9" w:rsidTr="00F112F1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E6BC9" w:rsidP="001E6BC9">
            <w:pPr>
              <w:spacing w:after="0" w:line="240" w:lineRule="auto"/>
              <w:ind w:left="-71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Воображаемый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Что было бы, если бы?</w:t>
            </w:r>
          </w:p>
        </w:tc>
      </w:tr>
      <w:tr w:rsidR="001E6BC9" w:rsidRPr="001E6BC9" w:rsidTr="00F112F1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E6BC9" w:rsidP="001E6BC9">
            <w:pPr>
              <w:spacing w:after="0" w:line="240" w:lineRule="auto"/>
              <w:ind w:left="-719"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Субъективный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Что я чувствую, что я знаю?</w:t>
            </w:r>
          </w:p>
        </w:tc>
      </w:tr>
      <w:tr w:rsidR="001E6BC9" w:rsidRPr="001E6BC9" w:rsidTr="00F112F1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E6BC9" w:rsidP="001E6BC9">
            <w:pPr>
              <w:spacing w:after="0" w:line="240" w:lineRule="auto"/>
              <w:ind w:left="-719"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Причинный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Почему, кто, как, что делает?</w:t>
            </w:r>
          </w:p>
        </w:tc>
      </w:tr>
      <w:tr w:rsidR="001E6BC9" w:rsidRPr="001E6BC9" w:rsidTr="00F112F1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E6BC9" w:rsidP="001E6BC9">
            <w:pPr>
              <w:spacing w:after="0" w:line="240" w:lineRule="auto"/>
              <w:ind w:left="-719"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Описательный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37" w:rsidRPr="001E6BC9" w:rsidRDefault="001B3937" w:rsidP="001E6BC9">
            <w:pPr>
              <w:spacing w:after="0" w:line="240" w:lineRule="auto"/>
              <w:ind w:firstLine="709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E6BC9">
              <w:rPr>
                <w:rStyle w:val="2ArialNarrow85pt"/>
                <w:rFonts w:ascii="Times New Roman" w:hAnsi="Times New Roman" w:cs="Times New Roman"/>
                <w:sz w:val="28"/>
                <w:szCs w:val="28"/>
              </w:rPr>
              <w:t>Кто, как, что, где, когда?</w:t>
            </w:r>
          </w:p>
        </w:tc>
      </w:tr>
    </w:tbl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Итогом исследовательской работы и главным ее этапом является выступление перед публикой. Важно создать для ребенка ситуацию успеха. Все работы, независимо от их качества, необходимо похвалить, чтобы у детей возникло желание продолжать исследовательскую деятельность.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Хочу познакомить вас с планом, в соответствии с которым дети нашей группы проводили исследования. Такой план будет полезен юному исследователю и дома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1E6BC9" w:rsidRDefault="001B3937" w:rsidP="001E6BC9">
      <w:pPr>
        <w:widowControl w:val="0"/>
        <w:numPr>
          <w:ilvl w:val="0"/>
          <w:numId w:val="6"/>
        </w:numPr>
        <w:tabs>
          <w:tab w:val="left" w:pos="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Выбор познавательной темы (например, «Домашние животные», «Цветы», «Мир растений»).</w:t>
      </w:r>
    </w:p>
    <w:p w:rsidR="001B3937" w:rsidRPr="001E6BC9" w:rsidRDefault="001B3937" w:rsidP="001E6BC9">
      <w:pPr>
        <w:widowControl w:val="0"/>
        <w:numPr>
          <w:ilvl w:val="0"/>
          <w:numId w:val="6"/>
        </w:numPr>
        <w:tabs>
          <w:tab w:val="left" w:pos="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lastRenderedPageBreak/>
        <w:t xml:space="preserve">Выбор исследуемого объекта.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(К примеру, по теме «Мир растений» ребенок выбирает дерево, комнатный цветок, овощи, траву, кустарники.)</w:t>
      </w:r>
      <w:proofErr w:type="gramEnd"/>
    </w:p>
    <w:p w:rsidR="001B3937" w:rsidRPr="001E6BC9" w:rsidRDefault="001B3937" w:rsidP="001E6BC9">
      <w:pPr>
        <w:widowControl w:val="0"/>
        <w:numPr>
          <w:ilvl w:val="0"/>
          <w:numId w:val="6"/>
        </w:numPr>
        <w:tabs>
          <w:tab w:val="left" w:pos="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Постановка вопросов: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Какие бывают виды исследуемого объекта?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Какие функции выполняют данные объекты?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Какими свойствами и качествами обладают?</w:t>
      </w:r>
    </w:p>
    <w:p w:rsidR="001B3937" w:rsidRPr="001E6BC9" w:rsidRDefault="001B3937" w:rsidP="001E6BC9">
      <w:pPr>
        <w:widowControl w:val="0"/>
        <w:numPr>
          <w:ilvl w:val="0"/>
          <w:numId w:val="4"/>
        </w:numPr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 что влияют?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937" w:rsidRPr="001E6BC9" w:rsidRDefault="001B3937" w:rsidP="001E6BC9">
      <w:pPr>
        <w:widowControl w:val="0"/>
        <w:numPr>
          <w:ilvl w:val="0"/>
          <w:numId w:val="6"/>
        </w:num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Проведение исследования.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Дошкольники собирают информацию и зарисовывают ее символами на листочках или подбирают картинки, содержащие информацию.</w:t>
      </w:r>
    </w:p>
    <w:p w:rsidR="001B3937" w:rsidRPr="001E6BC9" w:rsidRDefault="001B3937" w:rsidP="001E6BC9">
      <w:pPr>
        <w:widowControl w:val="0"/>
        <w:numPr>
          <w:ilvl w:val="0"/>
          <w:numId w:val="6"/>
        </w:num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Подведений итогов.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Факты, собранные детьми,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анализируются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и готовится сообщение, с которым несколько ребят выступят на обобщающем занятии.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Очень важен момент сбора информации. Ребенку надо объяснить: прежде чем начать исследование, сначала необходимо подумать. Подумав, ребенок говорит о том, что знает о данном объекте. Ответы можно фиксировать символами.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Способность изобретать символы и значки свидетельствует о высоком уровне развития ассоциативного мышления и творческих способностей в целом и одновременно выступает важным средством их развития.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Затем воспитатель объявляет тематику исследований детей группы и предлагает заслушать лучшие исследовательские работы и проекты детей.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Вот пример лучшего проекта ребенка дошкольного возраста.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2F1" w:rsidRDefault="001B3937" w:rsidP="00F112F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4" w:name="bookmark5"/>
      <w:r w:rsidRPr="001E6BC9">
        <w:rPr>
          <w:sz w:val="28"/>
          <w:szCs w:val="28"/>
        </w:rPr>
        <w:t>Проект</w:t>
      </w:r>
    </w:p>
    <w:p w:rsidR="001B3937" w:rsidRDefault="001B3937" w:rsidP="00F112F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E6BC9">
        <w:rPr>
          <w:sz w:val="28"/>
          <w:szCs w:val="28"/>
        </w:rPr>
        <w:t>«Способы борьбы с запыленностью воздуха</w:t>
      </w:r>
      <w:r w:rsidRPr="001E6BC9">
        <w:rPr>
          <w:sz w:val="28"/>
          <w:szCs w:val="28"/>
        </w:rPr>
        <w:br/>
        <w:t>в помещениях»</w:t>
      </w:r>
      <w:bookmarkEnd w:id="4"/>
    </w:p>
    <w:p w:rsidR="00F112F1" w:rsidRPr="001E6BC9" w:rsidRDefault="00F112F1" w:rsidP="00F112F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Почему мальчик заинтересовался этим вопросом? Вытирая пыль с комнатных цветов, он задумался о том, почему на растениях собирается пыль, ведь няня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убирается в группе 2—3 раза вдень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>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Мальчик предположил, что пыль остается в воздухе. Чтобы проверить это, сделал пылеуловители из картонных упаковок от сока и развесил их в группе, спальне, кабинете «Почемучка» и у себя дома. Больше всего пыли оказалось в спальне детского сада, меньше всего — в кабинете «Почемучка». Почему в разных помещениях количество пыли разное?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стал наблюдать, откуда берется пыль, и выяснил: она поднимается в воздух от постелей, одежды, мягких игрушек, ковров в виде ворсинок, волосков и других мелких частиц.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Как пыль оказывается в воздухе?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поставил такой эксперимент и с помощью пылеуловителей проверил, в какое время суток пыли в группе больше. Результаты зафиксировал. Выяснилось, что больше всего пыли в </w:t>
      </w:r>
      <w:r w:rsidRPr="001E6BC9">
        <w:rPr>
          <w:rFonts w:ascii="Times New Roman" w:hAnsi="Times New Roman" w:cs="Times New Roman"/>
          <w:sz w:val="28"/>
          <w:szCs w:val="28"/>
        </w:rPr>
        <w:lastRenderedPageBreak/>
        <w:t>группе днем и вечером — когда в группе играют дети. Они бегают, играют и поднимают пыль в воздух.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поставил задачу: пыль не должна отделяться от объектов. Решил, что все мягкие игрушки нужно обшить материалом, не пропускающим пыль. Но тогда игрушки станут некрасивыми, и в них будет неинтересно играть.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Он решил, что все объекты должны быть сделаны из такого материала, чтобы от него не отделялись никакие ворсинки и волоски. Но эта идея тоже не понравилась, ведь игрушки и одежда будут жесткими и неприятными на ощупь.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Тогда он поставил другую задачу: пыль надо уничтожать прямо в воздухе. Мальчик разработал установку, которая сжигает пыль. По его мнению, она должна состоять из экранов телевизоров, излучателя и трансформатора. Однако у такого прибора большой недостаток — он будет очень дорого стоить.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вывел противоречие: пыль находится в воздухе, потому что она легкая, но она не должна находиться в воздухе, потому что это вредит здоровью.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 решить задачу? Пыль сама должна исчезнуть, а поможет в этом вода. Если пыль намокнет, то станет тяжелой и упадет на пол. Тут няня и сотрет ее тряпкой.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хотел подвесить к потолку разбрызгиватели воды, но это тоже дорого, долго и сложно. А если няня будет сама разбрызгивать воду?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попросил ее увлажнять воздух в группе перед уборкой. Потом сравнил результаты. Действительно, после такой уборки пыли в группе стало меньше.</w:t>
      </w:r>
    </w:p>
    <w:p w:rsidR="001B3937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Результатом исследования стал совет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всем няням и домашним хозяйкам увлажнять воздух перед уборкой помещения.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1E6BC9" w:rsidRDefault="001B3937" w:rsidP="001E6BC9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5" w:name="bookmark6"/>
      <w:r w:rsidRPr="001E6BC9">
        <w:rPr>
          <w:sz w:val="28"/>
          <w:szCs w:val="28"/>
        </w:rPr>
        <w:t>Исследовательское лото</w:t>
      </w:r>
      <w:bookmarkEnd w:id="5"/>
    </w:p>
    <w:p w:rsidR="001B3937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4"/>
          <w:rFonts w:eastAsiaTheme="minorHAnsi"/>
          <w:sz w:val="28"/>
          <w:szCs w:val="28"/>
        </w:rPr>
        <w:t xml:space="preserve">Воспитатель. </w:t>
      </w:r>
      <w:r w:rsidRPr="001E6BC9">
        <w:rPr>
          <w:rFonts w:ascii="Times New Roman" w:hAnsi="Times New Roman" w:cs="Times New Roman"/>
          <w:sz w:val="28"/>
          <w:szCs w:val="28"/>
        </w:rPr>
        <w:t>Предлагаю участникам разделиться на три группы, каждой достанется упражнение на развитие исследовательских способностей. Дома с детьми вы тоже сможете поиграть в исследовательское лото, предложив им эти или аналогичные задания. Время на обдумывание ответов не должно быть более 7 минут. Побеждает та группа, участники которой дали наиболее точные и полные ответы.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1E6BC9" w:rsidRDefault="001B3937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6" w:name="bookmark7"/>
      <w:r w:rsidRPr="001E6BC9">
        <w:rPr>
          <w:sz w:val="28"/>
          <w:szCs w:val="28"/>
        </w:rPr>
        <w:t>Первая группа - «Сколько значений у предмета?»</w:t>
      </w:r>
      <w:bookmarkEnd w:id="6"/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Это упражнение на развитие умения видеть проблемы.</w:t>
      </w:r>
    </w:p>
    <w:p w:rsidR="001B3937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Предлагаю хорошо знакомый вам предмет (кирпич, газета, кусочек мела, карандаш и т.п.) и попрошу найти как можно больше вариантов нетрадиционного, но реального использования этого предмета.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1E6BC9" w:rsidRDefault="001B3937" w:rsidP="001E6BC9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sz w:val="28"/>
          <w:szCs w:val="28"/>
        </w:rPr>
        <w:t>Вторая группа — «Когда полезен предмет?»</w:t>
      </w:r>
    </w:p>
    <w:p w:rsidR="001B3937" w:rsidRPr="001E6BC9" w:rsidRDefault="001B3937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Это упражнение позволит развить способность вырабатывать гипотезы.</w:t>
      </w:r>
    </w:p>
    <w:p w:rsidR="001B3937" w:rsidRPr="001E6BC9" w:rsidRDefault="001B3937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lastRenderedPageBreak/>
        <w:t>При каких условиях каждый из этих предметов будет очень полезным: ветка дерева, телефон, кукла, фрукты, гоночный автомобиль, книга, самовар, барабан</w:t>
      </w:r>
      <w:r w:rsidR="003B215C" w:rsidRPr="001E6BC9">
        <w:rPr>
          <w:rFonts w:ascii="Times New Roman" w:hAnsi="Times New Roman" w:cs="Times New Roman"/>
          <w:sz w:val="28"/>
          <w:szCs w:val="28"/>
        </w:rPr>
        <w:t>?</w:t>
      </w:r>
    </w:p>
    <w:p w:rsidR="003B215C" w:rsidRPr="001E6BC9" w:rsidRDefault="003B215C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7" w:name="bookmark8"/>
    </w:p>
    <w:p w:rsidR="003B215C" w:rsidRPr="001E6BC9" w:rsidRDefault="003B215C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sz w:val="28"/>
          <w:szCs w:val="28"/>
        </w:rPr>
        <w:t>Третья группа — «Каковы возможные причины событий?»</w:t>
      </w:r>
      <w:bookmarkEnd w:id="7"/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Это упражнение также позволит развить способность вырабатывать гипотезы.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Назовите возможные причины следующих событий:</w:t>
      </w:r>
    </w:p>
    <w:p w:rsidR="003B215C" w:rsidRPr="001E6BC9" w:rsidRDefault="003B215C" w:rsidP="001E6BC9">
      <w:pPr>
        <w:widowControl w:val="0"/>
        <w:numPr>
          <w:ilvl w:val="0"/>
          <w:numId w:val="1"/>
        </w:numPr>
        <w:tabs>
          <w:tab w:val="left" w:pos="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Дети стали больше играть во дворах.</w:t>
      </w:r>
    </w:p>
    <w:p w:rsidR="003B215C" w:rsidRPr="001E6BC9" w:rsidRDefault="003B215C" w:rsidP="001E6BC9">
      <w:pPr>
        <w:widowControl w:val="0"/>
        <w:numPr>
          <w:ilvl w:val="0"/>
          <w:numId w:val="1"/>
        </w:numPr>
        <w:tabs>
          <w:tab w:val="left" w:pos="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Миша весь вечер играл с конструктором.</w:t>
      </w:r>
    </w:p>
    <w:p w:rsidR="003B215C" w:rsidRPr="001E6BC9" w:rsidRDefault="003B215C" w:rsidP="001E6BC9">
      <w:pPr>
        <w:widowControl w:val="0"/>
        <w:numPr>
          <w:ilvl w:val="0"/>
          <w:numId w:val="1"/>
        </w:numPr>
        <w:tabs>
          <w:tab w:val="left" w:pos="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Медведь зимой не заснул, а бродил по лесу.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— Понравилось ли вам играть в исследовательское лото? Предлагаю дома позаниматься с ребенком аналогичным образом для развития его творческой исследовательской активности. В уголке родителей представлены варианты занятий, связанных с загадками о предметах </w:t>
      </w:r>
      <w:r w:rsidRPr="001E6BC9">
        <w:rPr>
          <w:rStyle w:val="25"/>
          <w:rFonts w:eastAsiaTheme="minorHAnsi"/>
          <w:sz w:val="28"/>
          <w:szCs w:val="28"/>
        </w:rPr>
        <w:t>(</w:t>
      </w:r>
      <w:proofErr w:type="gramStart"/>
      <w:r w:rsidRPr="001E6BC9">
        <w:rPr>
          <w:rStyle w:val="25"/>
          <w:rFonts w:eastAsiaTheme="minorHAnsi"/>
          <w:sz w:val="28"/>
          <w:szCs w:val="28"/>
        </w:rPr>
        <w:t>см</w:t>
      </w:r>
      <w:proofErr w:type="gramEnd"/>
      <w:r w:rsidRPr="001E6BC9">
        <w:rPr>
          <w:rStyle w:val="25"/>
          <w:rFonts w:eastAsiaTheme="minorHAnsi"/>
          <w:sz w:val="28"/>
          <w:szCs w:val="28"/>
        </w:rPr>
        <w:t>. Приложение 1)</w:t>
      </w:r>
      <w:r w:rsidRPr="001E6BC9">
        <w:rPr>
          <w:rFonts w:ascii="Times New Roman" w:hAnsi="Times New Roman" w:cs="Times New Roman"/>
          <w:sz w:val="28"/>
          <w:szCs w:val="28"/>
        </w:rPr>
        <w:t xml:space="preserve"> и с исследованием массы и размера предметов </w:t>
      </w:r>
      <w:r w:rsidRPr="001E6BC9">
        <w:rPr>
          <w:rStyle w:val="25"/>
          <w:rFonts w:eastAsiaTheme="minorHAnsi"/>
          <w:sz w:val="28"/>
          <w:szCs w:val="28"/>
        </w:rPr>
        <w:t>(см. Приложение 2).</w:t>
      </w:r>
      <w:r w:rsidRPr="001E6BC9">
        <w:rPr>
          <w:rFonts w:ascii="Times New Roman" w:hAnsi="Times New Roman" w:cs="Times New Roman"/>
          <w:sz w:val="28"/>
          <w:szCs w:val="28"/>
        </w:rPr>
        <w:t xml:space="preserve"> На этих занятиях ребенку предстоит совершить довольно сложные мыслительные операции. Обдумывая ответы на вопросы, он будет развивать свою познавательную активность.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F112F1" w:rsidRDefault="003B215C" w:rsidP="00F112F1">
      <w:pPr>
        <w:pStyle w:val="a3"/>
        <w:widowControl w:val="0"/>
        <w:numPr>
          <w:ilvl w:val="0"/>
          <w:numId w:val="13"/>
        </w:numPr>
        <w:tabs>
          <w:tab w:val="left" w:pos="5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2F1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</w:t>
      </w:r>
    </w:p>
    <w:p w:rsidR="003B215C" w:rsidRPr="001E6BC9" w:rsidRDefault="003B215C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Каждой группе родителей предлагается дать свои варианты выполнения упражнений, приведенных выше.</w:t>
      </w:r>
    </w:p>
    <w:p w:rsidR="003B215C" w:rsidRPr="001E6BC9" w:rsidRDefault="003B215C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Затем воспитатель и педагог-психолог подводят итоги собрания, отвечают на возникшие вопросы. Возможно определение тем для обсуждения на последующих родительских собраниях.</w:t>
      </w:r>
    </w:p>
    <w:p w:rsidR="003B215C" w:rsidRPr="001E6BC9" w:rsidRDefault="003B215C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F112F1" w:rsidRDefault="003B215C" w:rsidP="00F112F1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215C" w:rsidRPr="00F112F1" w:rsidRDefault="003B215C" w:rsidP="00F112F1">
      <w:pPr>
        <w:pStyle w:val="a3"/>
        <w:widowControl w:val="0"/>
        <w:tabs>
          <w:tab w:val="left" w:pos="569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2F1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B215C" w:rsidRPr="001E6BC9" w:rsidRDefault="003B215C" w:rsidP="00F112F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8" w:name="bookmark10"/>
      <w:r w:rsidRPr="001E6BC9">
        <w:rPr>
          <w:sz w:val="28"/>
          <w:szCs w:val="28"/>
        </w:rPr>
        <w:t>Наблюдение и изучение предметов</w:t>
      </w:r>
      <w:bookmarkEnd w:id="8"/>
    </w:p>
    <w:p w:rsidR="003B215C" w:rsidRDefault="003B215C" w:rsidP="00F112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(пример домашнего занятия)</w:t>
      </w:r>
    </w:p>
    <w:p w:rsidR="00F112F1" w:rsidRPr="001E6BC9" w:rsidRDefault="00F112F1" w:rsidP="00F112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15C" w:rsidRDefault="003B215C" w:rsidP="001E6BC9">
      <w:pPr>
        <w:pStyle w:val="20"/>
        <w:numPr>
          <w:ilvl w:val="0"/>
          <w:numId w:val="7"/>
        </w:numPr>
        <w:shd w:val="clear" w:color="auto" w:fill="auto"/>
        <w:tabs>
          <w:tab w:val="left" w:pos="456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9" w:name="bookmark11"/>
      <w:r w:rsidRPr="001E6BC9">
        <w:rPr>
          <w:sz w:val="28"/>
          <w:szCs w:val="28"/>
        </w:rPr>
        <w:t>Нахождение предметов, сходных по какому-либо признаку, в окружающей обстановке</w:t>
      </w:r>
      <w:bookmarkEnd w:id="9"/>
    </w:p>
    <w:p w:rsidR="00F112F1" w:rsidRPr="001E6BC9" w:rsidRDefault="00F112F1" w:rsidP="00F112F1">
      <w:pPr>
        <w:pStyle w:val="20"/>
        <w:shd w:val="clear" w:color="auto" w:fill="auto"/>
        <w:tabs>
          <w:tab w:val="left" w:pos="456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B215C" w:rsidRPr="001E6BC9" w:rsidRDefault="003B215C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0" w:name="bookmark12"/>
      <w:r w:rsidRPr="001E6BC9">
        <w:rPr>
          <w:sz w:val="28"/>
          <w:szCs w:val="28"/>
        </w:rPr>
        <w:t>Задание 1</w:t>
      </w:r>
      <w:bookmarkEnd w:id="10"/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2"/>
          <w:rFonts w:eastAsiaTheme="minorHAnsi"/>
          <w:sz w:val="28"/>
          <w:szCs w:val="28"/>
        </w:rPr>
        <w:t>Цели:</w:t>
      </w:r>
      <w:r w:rsidRPr="001E6BC9">
        <w:rPr>
          <w:rStyle w:val="23"/>
          <w:rFonts w:eastAsiaTheme="minorHAnsi"/>
          <w:sz w:val="28"/>
          <w:szCs w:val="28"/>
        </w:rPr>
        <w:t xml:space="preserve"> </w:t>
      </w:r>
      <w:r w:rsidRPr="001E6BC9">
        <w:rPr>
          <w:rFonts w:ascii="Times New Roman" w:hAnsi="Times New Roman" w:cs="Times New Roman"/>
          <w:sz w:val="28"/>
          <w:szCs w:val="28"/>
        </w:rPr>
        <w:t>найти сходные предметы в окружающей обстановке по общему признаку — материалу, сравнить и обобщить их; развить наблюдательность и внимание.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просит ребенка: «Назови все деревянные предметы в доме».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Тот сначала перечисляет предметы, которые находятся в поле его зрения, потом ходит и ищет в доме деревянные предметы. Ответ ребенка: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 xml:space="preserve">«Столы, стулья, двери, шкафы, полочки, рамка у зеркала, домик нашего </w:t>
      </w:r>
      <w:r w:rsidRPr="001E6BC9">
        <w:rPr>
          <w:rFonts w:ascii="Times New Roman" w:hAnsi="Times New Roman" w:cs="Times New Roman"/>
          <w:sz w:val="28"/>
          <w:szCs w:val="28"/>
        </w:rPr>
        <w:lastRenderedPageBreak/>
        <w:t>хомячка, деревянный конструктор и карандаши (они тоже деревянные), рамы на окнах».</w:t>
      </w:r>
      <w:proofErr w:type="gramEnd"/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Взрослый: «Есть ли среди них похожие предметы? Что между ними общего?».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Ребенок: «Столы и стулья похожи, потому что на них можно сидеть, писать, кушать. Из конструктора можно построить домик для нашего хомячка, тогда они будут похожи. А еще у стола и стула четыре ножки. Общее у них то, что они деревянные».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Так же можно предложить найти в окружающей обстановке предметы из металла, пластмассы.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sz w:val="28"/>
          <w:szCs w:val="28"/>
        </w:rPr>
        <w:t>Задание 2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5"/>
          <w:rFonts w:eastAsiaTheme="minorHAnsi"/>
          <w:sz w:val="28"/>
          <w:szCs w:val="28"/>
        </w:rPr>
        <w:t>Цели:</w:t>
      </w:r>
      <w:r w:rsidRPr="001E6BC9">
        <w:rPr>
          <w:rFonts w:ascii="Times New Roman" w:hAnsi="Times New Roman" w:cs="Times New Roman"/>
          <w:sz w:val="28"/>
          <w:szCs w:val="28"/>
        </w:rPr>
        <w:t xml:space="preserve"> учить находить в окружающей обстановке предметы, схожие по форме; продолжать развивать наблюдательность и внимательность.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Взрослый: «Назови все предметы круглой формы».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Ребенок: «Часы, зеркальце, мячики».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Взрослый: «А если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рассмотреть наши вещи, увидишь ли ты детали, части круглой формы?»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 активно обследует вещи и называет детали круглой формы: «Пуговицы тоже круглые. Глаза у медведя и голова у него круглые. А у конструктора есть детали круглые. У меня значок круглый».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Аналогично взрослый предлагает найти предметы треугольной, квадратной, прямоугольной формы.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При выполнении задания ребенок может испытывать трудности в нахождении предметов, схожих по форме, так как ему сложно сосредоточиться. После вопросов взрослого, стимулирующих анализирующее восприятие, малыш активизируется, исследует пространство и находит нужные предметы.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sz w:val="28"/>
          <w:szCs w:val="28"/>
        </w:rPr>
        <w:t>Задание 3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5"/>
          <w:rFonts w:eastAsiaTheme="minorHAnsi"/>
          <w:sz w:val="28"/>
          <w:szCs w:val="28"/>
        </w:rPr>
        <w:t>Цели:</w:t>
      </w:r>
      <w:r w:rsidRPr="001E6BC9">
        <w:rPr>
          <w:rFonts w:ascii="Times New Roman" w:hAnsi="Times New Roman" w:cs="Times New Roman"/>
          <w:sz w:val="28"/>
          <w:szCs w:val="28"/>
        </w:rPr>
        <w:t xml:space="preserve"> учить находить предметы-заместители, обращаясь к личному опыту; развивать воображение, абстрактное и логическое мышление.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C9">
        <w:rPr>
          <w:rFonts w:ascii="Times New Roman" w:hAnsi="Times New Roman" w:cs="Times New Roman"/>
          <w:sz w:val="28"/>
          <w:szCs w:val="28"/>
        </w:rPr>
        <w:t>В (рослый: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«Назови предметы, которыми можно есть, копать».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Ребенок: «Есть можно ложкой, вилкой. Ложкой можно и копать, и вилкой тоже. Лопатой обычно копают или совком».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задает вопрос, побуждающий дошкольника к поиску предметов-зам</w:t>
      </w:r>
      <w:r w:rsidR="00F112F1">
        <w:rPr>
          <w:rFonts w:ascii="Times New Roman" w:hAnsi="Times New Roman" w:cs="Times New Roman"/>
          <w:sz w:val="28"/>
          <w:szCs w:val="28"/>
        </w:rPr>
        <w:t>ес</w:t>
      </w:r>
      <w:r w:rsidRPr="001E6BC9">
        <w:rPr>
          <w:rFonts w:ascii="Times New Roman" w:hAnsi="Times New Roman" w:cs="Times New Roman"/>
          <w:sz w:val="28"/>
          <w:szCs w:val="28"/>
        </w:rPr>
        <w:t>тителей: «А если бы под рукой не оказалось в нужный момент ни ложки, ни вилки, что тогда делать?»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Ребенок: «Копать можно палкой. Линейкой тоже можно землю раскопать, есть тоже можно. Руками люди могут кушать, копать руками тоже можно».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Сначала ребенок невнимательно слушал задание и неверно отвечал на поставленный вопрос, но при помощи взрослого, стимулирующего его к обследованию, активизировался, начал искать предметы, детали в окружающей обстановке, исследовать пространство, делать для себя </w:t>
      </w:r>
      <w:r w:rsidRPr="001E6BC9">
        <w:rPr>
          <w:rFonts w:ascii="Times New Roman" w:hAnsi="Times New Roman" w:cs="Times New Roman"/>
          <w:sz w:val="28"/>
          <w:szCs w:val="28"/>
        </w:rPr>
        <w:lastRenderedPageBreak/>
        <w:t>открытия. Возникающий интерес к заданиям взрослый поддержал вопросом о предметах-заместителях, обратился к личному опыту ребенка.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 результате выполнения заданий удалось развить у ребенка наблюдательность, внимательность, воображение, формировать умения анализировать, рассуждать, делать умозаключения, то есть развить те мыслительные операции, которые составляют ядро познавательной активности.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Default="003B215C" w:rsidP="001E6BC9">
      <w:pPr>
        <w:pStyle w:val="20"/>
        <w:numPr>
          <w:ilvl w:val="0"/>
          <w:numId w:val="7"/>
        </w:numPr>
        <w:shd w:val="clear" w:color="auto" w:fill="auto"/>
        <w:tabs>
          <w:tab w:val="left" w:pos="560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11" w:name="bookmark13"/>
      <w:r w:rsidRPr="001E6BC9">
        <w:rPr>
          <w:sz w:val="28"/>
          <w:szCs w:val="28"/>
        </w:rPr>
        <w:t>Нахождение образных сравнений</w:t>
      </w:r>
      <w:bookmarkEnd w:id="11"/>
    </w:p>
    <w:p w:rsidR="00F112F1" w:rsidRPr="001E6BC9" w:rsidRDefault="00F112F1" w:rsidP="00F112F1">
      <w:pPr>
        <w:pStyle w:val="20"/>
        <w:shd w:val="clear" w:color="auto" w:fill="auto"/>
        <w:tabs>
          <w:tab w:val="left" w:pos="560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5"/>
          <w:rFonts w:eastAsiaTheme="minorHAnsi"/>
          <w:sz w:val="28"/>
          <w:szCs w:val="28"/>
        </w:rPr>
        <w:t>Цель:</w:t>
      </w:r>
      <w:r w:rsidRPr="001E6BC9">
        <w:rPr>
          <w:rFonts w:ascii="Times New Roman" w:hAnsi="Times New Roman" w:cs="Times New Roman"/>
          <w:sz w:val="28"/>
          <w:szCs w:val="28"/>
        </w:rPr>
        <w:t xml:space="preserve"> активизировать внутреннюю содержательную сторону познавательного интереса, что помогло бы ребенку размышлять.</w:t>
      </w:r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читает стихотворение:</w:t>
      </w:r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 свете все на все похоже: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Змея — на ремешок из кожи.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Луна — на круглый глаз огромный,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Журавль — на тощий кран подъемный,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Кот полосатый - на пижаму,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Я — на тебя, а ты - на маму.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Сеф</w:t>
      </w:r>
      <w:proofErr w:type="spellEnd"/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Спрашивает ребенка: «Почему в стихотворении змею сравнивают с ремешком (Луну — с глазом, журавля — с подъемным краном, кота — с пижамой)? Какое между ними сходство?»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Предлагает картинки (змея и ремень, журавль и кран и т.д.), вместе с дошкольником находит сходство. Например: «Змея, как и ремень, из кожи, тоже длинная. Луна и глаз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>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Взрослый: «Посмотри, это предметы-братья, так как они похожи друг на друга по форме, как Луна и глаз, по расцветке, как кот и пижама».</w:t>
      </w:r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C9">
        <w:rPr>
          <w:rFonts w:ascii="Times New Roman" w:hAnsi="Times New Roman" w:cs="Times New Roman"/>
          <w:sz w:val="28"/>
          <w:szCs w:val="28"/>
        </w:rPr>
        <w:t>Задание можно усложнить: дать набор картинок с изображением предметов, которые различны между собой, но схожи в образном сравнении (например: гриб — зонтик — шляпа; груша — лампочка; арбуз — мячик; подсолнух — солнце; еж — иголки — булавки; змея — ремень — веревка — шнур).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Скорее всего, ребенку будет сложно сразу дать ответ, тогда ему можно загадать загадки, где присутствовало бы образное описание предмета, например: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Висит груша — нельзя скушать.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(Лампочка.)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 находит картинку с изображением груши и лампочки и проводит анализ этих предметов, объясняя сравнение: «Лампочка похожа на грушу, потому что они висят и похожи по форме».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Под кочкой крошка —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Только шляпка да ножка.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(Гриб.)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lastRenderedPageBreak/>
        <w:t>Ребенок: «У гриба шляпка на ножке, вот здесь есть картинка со шляпой», показал картинку. Затем пришел к выводу, что гриб чем-то похож на зонт, у которого есть ручка (как ножка у гриба) и шляпка от дождя.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Он большой, как мяч футбольный,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— все довольны.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Что это за шар?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(Арбуз.)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Ребенок находит картинки с изображением арбуза и мяча, сравнивает их: «Арбуз, как мячик круглый, он полосатый. А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еше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арбуз похож на шарик».</w:t>
      </w:r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Вьется веревка,</w:t>
      </w:r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А на конце головка.</w:t>
      </w:r>
    </w:p>
    <w:p w:rsidR="003B215C" w:rsidRPr="001E6BC9" w:rsidRDefault="003B215C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(Змея)</w:t>
      </w:r>
    </w:p>
    <w:p w:rsidR="003B215C" w:rsidRPr="001E6BC9" w:rsidRDefault="003B215C" w:rsidP="001E6BC9">
      <w:pPr>
        <w:tabs>
          <w:tab w:val="left" w:pos="1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Ребенок: «Здесь картинка со змеей, значит это змея, потому что,  она длинная и голова у нее есть. И веревка тоже длинная, как змея».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Вот иголки и булавки 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Вылезают из-под лавки.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 меня они глядят,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Молока они хотят.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(Еж.)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Ответ ребенка: «Иголки есть у ежа, и молоко он любит, нам говорили, — это еж».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Опираясь на образные сравнения, ребенок пытается объяснить свою догадку, сначала выдвигая свое доказательство, а уже потом отгадку. Он глубже и точнее анализирует предметы, рассуждает, делает умозаключения, находит в различных предметах сходство и на основе этого дает образное сравнение.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pStyle w:val="20"/>
        <w:numPr>
          <w:ilvl w:val="0"/>
          <w:numId w:val="7"/>
        </w:numPr>
        <w:shd w:val="clear" w:color="auto" w:fill="auto"/>
        <w:tabs>
          <w:tab w:val="left" w:pos="644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12" w:name="bookmark15"/>
      <w:r w:rsidRPr="001E6BC9">
        <w:rPr>
          <w:sz w:val="28"/>
          <w:szCs w:val="28"/>
        </w:rPr>
        <w:t>Выделение признаков предмета по предложенной модели</w:t>
      </w:r>
      <w:bookmarkEnd w:id="12"/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Модель представляет собой обобщенный образ существенных свой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едмета. Д.Б.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1E6BC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1E6BC9">
        <w:rPr>
          <w:rFonts w:ascii="Times New Roman" w:hAnsi="Times New Roman" w:cs="Times New Roman"/>
          <w:sz w:val="28"/>
          <w:szCs w:val="28"/>
        </w:rPr>
        <w:t xml:space="preserve"> и др. доказали, что мышление дошкольника развивается с помощью специальных моделей, которые в наглядной, доступной для ребенка форме воспроизводят скрытые свойства и связи того или иного объекта. Такой переход от внешних свой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>едметов к существенному отношению — важнейший в развитии познавательной активности. А основное назначение моделей — облегчить ребенку познание, открыть доступ к скрытым, непосредственно воспринимаемым свойствам и качествам вещей. Скрытые свойства и связи являются весьма существенными для познаваемого объекта, их осознание поднимает знания дошкольника на более высокий обобщенный уровень, приближает его к осмыслению понятия. Опираясь на принцип моделирования, ребенок научится анализировать свойства предметов, составлять собственные загадки.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Предварительно взрослый создает модель — на листе бумаги изображает:</w:t>
      </w:r>
    </w:p>
    <w:p w:rsidR="003B215C" w:rsidRPr="001E6BC9" w:rsidRDefault="003B215C" w:rsidP="001E6BC9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lastRenderedPageBreak/>
        <w:t>человека — символ назначения и способов использования предмета;</w:t>
      </w:r>
    </w:p>
    <w:p w:rsidR="003B215C" w:rsidRPr="001E6BC9" w:rsidRDefault="003B215C" w:rsidP="001E6BC9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геометрические фигуры — символ формы предмета;</w:t>
      </w:r>
    </w:p>
    <w:p w:rsidR="003B215C" w:rsidRPr="001E6BC9" w:rsidRDefault="003B215C" w:rsidP="001E6BC9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цветовой спектр — символ цвета предмета.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Также готовит кусочки ткани различной фактуры — символ материала (гладкий, шероховатый).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sz w:val="28"/>
          <w:szCs w:val="28"/>
        </w:rPr>
        <w:t>Задание 1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2"/>
          <w:rFonts w:eastAsiaTheme="minorHAnsi"/>
          <w:sz w:val="28"/>
          <w:szCs w:val="28"/>
        </w:rPr>
        <w:t>Цель:</w:t>
      </w:r>
      <w:r w:rsidRPr="001E6BC9">
        <w:rPr>
          <w:rStyle w:val="23"/>
          <w:rFonts w:eastAsiaTheme="minorHAnsi"/>
          <w:sz w:val="28"/>
          <w:szCs w:val="28"/>
        </w:rPr>
        <w:t xml:space="preserve"> </w:t>
      </w:r>
      <w:r w:rsidRPr="001E6BC9">
        <w:rPr>
          <w:rFonts w:ascii="Times New Roman" w:hAnsi="Times New Roman" w:cs="Times New Roman"/>
          <w:sz w:val="28"/>
          <w:szCs w:val="28"/>
        </w:rPr>
        <w:t>научить, опираясь на модель, выделять признаки конкретного предмета.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показывает дошкольнику яблоко и задает вопросы:</w:t>
      </w:r>
    </w:p>
    <w:p w:rsidR="003B215C" w:rsidRPr="001E6BC9" w:rsidRDefault="003B215C" w:rsidP="001E6BC9">
      <w:pPr>
        <w:widowControl w:val="0"/>
        <w:numPr>
          <w:ilvl w:val="0"/>
          <w:numId w:val="4"/>
        </w:numPr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Какой формы яблоко, есть ли эта форма на модели?</w:t>
      </w:r>
    </w:p>
    <w:p w:rsidR="003B215C" w:rsidRPr="001E6BC9" w:rsidRDefault="003B215C" w:rsidP="001E6BC9">
      <w:pPr>
        <w:widowControl w:val="0"/>
        <w:numPr>
          <w:ilvl w:val="0"/>
          <w:numId w:val="4"/>
        </w:numPr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Какого цвета яблоко? Каких цветов бывает?</w:t>
      </w:r>
    </w:p>
    <w:p w:rsidR="003B215C" w:rsidRPr="001E6BC9" w:rsidRDefault="003B215C" w:rsidP="001E6BC9">
      <w:pPr>
        <w:widowControl w:val="0"/>
        <w:numPr>
          <w:ilvl w:val="0"/>
          <w:numId w:val="4"/>
        </w:numPr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Какое яблоко на ощупь?</w:t>
      </w:r>
    </w:p>
    <w:p w:rsidR="003B215C" w:rsidRPr="001E6BC9" w:rsidRDefault="003B215C" w:rsidP="001E6BC9">
      <w:pPr>
        <w:widowControl w:val="0"/>
        <w:numPr>
          <w:ilvl w:val="0"/>
          <w:numId w:val="4"/>
        </w:numPr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 оно используется человеком?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Ответы ребенка:</w:t>
      </w:r>
    </w:p>
    <w:p w:rsidR="003B215C" w:rsidRPr="001E6BC9" w:rsidRDefault="003B215C" w:rsidP="001E6BC9">
      <w:pPr>
        <w:widowControl w:val="0"/>
        <w:numPr>
          <w:ilvl w:val="0"/>
          <w:numId w:val="4"/>
        </w:numPr>
        <w:tabs>
          <w:tab w:val="left" w:pos="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Яблоко круглое, похоже на шар, круг.</w:t>
      </w:r>
    </w:p>
    <w:p w:rsidR="003B215C" w:rsidRPr="001E6BC9" w:rsidRDefault="003B215C" w:rsidP="001E6BC9">
      <w:pPr>
        <w:widowControl w:val="0"/>
        <w:numPr>
          <w:ilvl w:val="0"/>
          <w:numId w:val="4"/>
        </w:numPr>
        <w:tabs>
          <w:tab w:val="left" w:pos="4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Оно зеленое, но бывают разные яблоки — желтые, красные, смешанных цветов.</w:t>
      </w:r>
    </w:p>
    <w:p w:rsidR="003B215C" w:rsidRPr="001E6BC9" w:rsidRDefault="003B215C" w:rsidP="001E6BC9">
      <w:pPr>
        <w:pStyle w:val="70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rStyle w:val="71"/>
          <w:sz w:val="28"/>
          <w:szCs w:val="28"/>
        </w:rPr>
        <w:t xml:space="preserve">Оно гладкое, вот как здесь </w:t>
      </w:r>
      <w:r w:rsidRPr="001E6BC9">
        <w:rPr>
          <w:sz w:val="28"/>
          <w:szCs w:val="28"/>
        </w:rPr>
        <w:t>(показывает па гладкий материал в модели).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Сложнее всего было установить связь «человек — яблоко». С помощью вопросов взрослого ребенок вспомнил: «Варят варенье, есть сок яблочный, пироги пекут с яблоками. Мы едим их, они вкусные».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Так же можно проанализировать и сравнить с помощью модели киви, кубик и другие предметы.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sz w:val="28"/>
          <w:szCs w:val="28"/>
        </w:rPr>
        <w:t>Задание 2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2"/>
          <w:rFonts w:eastAsiaTheme="minorHAnsi"/>
          <w:sz w:val="28"/>
          <w:szCs w:val="28"/>
        </w:rPr>
        <w:t>Цель:</w:t>
      </w:r>
      <w:r w:rsidRPr="001E6BC9">
        <w:rPr>
          <w:rStyle w:val="23"/>
          <w:rFonts w:eastAsiaTheme="minorHAnsi"/>
          <w:sz w:val="28"/>
          <w:szCs w:val="28"/>
        </w:rPr>
        <w:t xml:space="preserve"> </w:t>
      </w:r>
      <w:r w:rsidRPr="001E6BC9">
        <w:rPr>
          <w:rFonts w:ascii="Times New Roman" w:hAnsi="Times New Roman" w:cs="Times New Roman"/>
          <w:sz w:val="28"/>
          <w:szCs w:val="28"/>
        </w:rPr>
        <w:t>научить с помощью модели составлять описание какого-нибудь предмета.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 показывает на модели свойства загаданного предмета, а взрослый ищет отгадку по предложенным свойствам — и наоборот, взрослый показывает, ребенок отгадывает. Взрослый просит ребенка внимательно слушать загадку и не торопиться с ответом.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Например, взрослый загадывает: «Круглый, оранжевый, шершавый, люди его выращивают, делают из него сок, он вкусный».</w:t>
      </w:r>
    </w:p>
    <w:p w:rsidR="003B215C" w:rsidRPr="001E6BC9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Ребенок: «Эго апельсин, я догадался сразу, потому что он оранжевый».</w:t>
      </w:r>
    </w:p>
    <w:p w:rsidR="003B215C" w:rsidRDefault="003B215C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На данном этапе опытной работы ребенок учится понимать схему и </w:t>
      </w:r>
      <w:r w:rsidR="001E6BC9" w:rsidRPr="001E6BC9">
        <w:rPr>
          <w:rFonts w:ascii="Times New Roman" w:hAnsi="Times New Roman" w:cs="Times New Roman"/>
          <w:sz w:val="28"/>
          <w:szCs w:val="28"/>
        </w:rPr>
        <w:t>обобщать</w:t>
      </w:r>
      <w:r w:rsidRPr="001E6BC9">
        <w:rPr>
          <w:rFonts w:ascii="Times New Roman" w:hAnsi="Times New Roman" w:cs="Times New Roman"/>
          <w:sz w:val="28"/>
          <w:szCs w:val="28"/>
        </w:rPr>
        <w:t xml:space="preserve"> признаки и свойства пред</w:t>
      </w:r>
      <w:r w:rsidR="001E6BC9" w:rsidRPr="001E6BC9">
        <w:rPr>
          <w:rFonts w:ascii="Times New Roman" w:hAnsi="Times New Roman" w:cs="Times New Roman"/>
          <w:sz w:val="28"/>
          <w:szCs w:val="28"/>
        </w:rPr>
        <w:t>метов на основе модели, что будет</w:t>
      </w:r>
      <w:r w:rsidRPr="001E6BC9">
        <w:rPr>
          <w:rFonts w:ascii="Times New Roman" w:hAnsi="Times New Roman" w:cs="Times New Roman"/>
          <w:sz w:val="28"/>
          <w:szCs w:val="28"/>
        </w:rPr>
        <w:t xml:space="preserve"> необходимо для следующего этапа обучения составления загадок.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BC9" w:rsidRPr="001E6BC9" w:rsidRDefault="001E6BC9" w:rsidP="00F112F1">
      <w:pPr>
        <w:pStyle w:val="20"/>
        <w:numPr>
          <w:ilvl w:val="0"/>
          <w:numId w:val="13"/>
        </w:numPr>
        <w:shd w:val="clear" w:color="auto" w:fill="auto"/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  <w:bookmarkStart w:id="13" w:name="bookmark16"/>
      <w:r w:rsidRPr="001E6BC9">
        <w:rPr>
          <w:sz w:val="28"/>
          <w:szCs w:val="28"/>
        </w:rPr>
        <w:t>Составление загадок о предметах</w:t>
      </w:r>
      <w:bookmarkEnd w:id="13"/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105pt"/>
          <w:rFonts w:eastAsiaTheme="minorHAnsi"/>
          <w:sz w:val="28"/>
          <w:szCs w:val="28"/>
        </w:rPr>
        <w:t>Цели:</w:t>
      </w:r>
      <w:r w:rsidRPr="001E6BC9">
        <w:rPr>
          <w:rStyle w:val="2105pt0"/>
          <w:rFonts w:eastAsiaTheme="minorHAnsi"/>
          <w:sz w:val="28"/>
          <w:szCs w:val="28"/>
        </w:rPr>
        <w:t xml:space="preserve"> </w:t>
      </w:r>
      <w:r w:rsidRPr="001E6BC9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конструировать загадки, используя образные сравнения; закреплять умения сравнивать предметы, образно мыслить при составлении загадок.</w:t>
      </w:r>
    </w:p>
    <w:p w:rsidR="001E6BC9" w:rsidRPr="001E6BC9" w:rsidRDefault="001E6BC9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4" w:name="bookmark17"/>
      <w:r w:rsidRPr="001E6BC9">
        <w:rPr>
          <w:sz w:val="28"/>
          <w:szCs w:val="28"/>
        </w:rPr>
        <w:lastRenderedPageBreak/>
        <w:t>Задание 1</w:t>
      </w:r>
      <w:bookmarkEnd w:id="14"/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вместе с ребенком внимательно рассматривает несколько предметов (настольная лампа, мяч, книга, аквариум). Затем для активизации наблюдательности и подведения дошкольника к поиску образных сравнений задает несколько вопросов: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 какие предметы похож мяч? (Ребенок сравнивает мяч с шариком, яблоком, апельсином, глобусом, арбузом.)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Чем эти предметы похожи между собой? (Они круглые.)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Да, это предметы — братья мяча. А теперь давай найдем братьев других предметов.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Затем взрослый просит дошкольника сравнить по очереди каждый предмет. Ребенок сравнивает: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Настольная лампа: «Она похожа на гриб. Светит, как солнышко, оно тоже светит».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Аквариум: «Как пруд с рыбками, только дома».</w:t>
      </w:r>
    </w:p>
    <w:p w:rsidR="001E6BC9" w:rsidRDefault="001E6BC9" w:rsidP="001E6BC9">
      <w:pPr>
        <w:widowControl w:val="0"/>
        <w:numPr>
          <w:ilvl w:val="0"/>
          <w:numId w:val="1"/>
        </w:num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Книга: «Она похожа на тетрадку, только толще, но выглядит также — обложка и листочки».</w:t>
      </w:r>
    </w:p>
    <w:p w:rsidR="00F112F1" w:rsidRPr="001E6BC9" w:rsidRDefault="00F112F1" w:rsidP="00F112F1">
      <w:pPr>
        <w:widowControl w:val="0"/>
        <w:tabs>
          <w:tab w:val="left" w:pos="42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6BC9" w:rsidRPr="001E6BC9" w:rsidRDefault="001E6BC9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5" w:name="bookmark18"/>
      <w:r w:rsidRPr="001E6BC9">
        <w:rPr>
          <w:sz w:val="28"/>
          <w:szCs w:val="28"/>
        </w:rPr>
        <w:t>Задание 2</w:t>
      </w:r>
      <w:bookmarkEnd w:id="15"/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предлагает ребенку нарисовать несколько предметов (по желанию), а потом придумать загадку к каждому рисунку. Например: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Цветок: «Растет в саду и на поле,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на маленькое солнце, круглая серединка, а от нее лучики».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Солнце: «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Желтое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>, летом греет, как печка».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Самолет: «Большая железная машина с крыльями летает по небу».</w:t>
      </w:r>
    </w:p>
    <w:p w:rsidR="001E6BC9" w:rsidRPr="001E6BC9" w:rsidRDefault="001E6BC9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6" w:name="bookmark19"/>
    </w:p>
    <w:p w:rsidR="001E6BC9" w:rsidRPr="001E6BC9" w:rsidRDefault="001E6BC9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E6BC9">
        <w:rPr>
          <w:sz w:val="28"/>
          <w:szCs w:val="28"/>
        </w:rPr>
        <w:t>Задание 3. Игра «Отгадай и найди предмет»</w:t>
      </w:r>
      <w:bookmarkEnd w:id="16"/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Водящий взрослый просит ребенка выйти из комнаты, а сам в это время придумывает загадку про какой-либо предмет, находящийся в комнате. Затем просит ребенка зайти, отгадать загаданный предмет и найти его.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Ребенок может задать два наводящих вопроса о загаданном предмете, если какие-либо качества, свойства, признаки не были названы в загадке. Например: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Из чего сделан предмет?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 его использует человек?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Примеры загадок, составленных ребенком: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Большое озеро в стекле, а там много жителей. (Аквариум.)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Большой хранитель наших вещей. (Шкаф.)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Он мягкий и теплый, лежит на полу и греет. (Ковер.)</w:t>
      </w:r>
    </w:p>
    <w:p w:rsidR="001E6BC9" w:rsidRPr="001E6BC9" w:rsidRDefault="001E6BC9" w:rsidP="001E6BC9">
      <w:pPr>
        <w:widowControl w:val="0"/>
        <w:numPr>
          <w:ilvl w:val="0"/>
          <w:numId w:val="1"/>
        </w:numPr>
        <w:tabs>
          <w:tab w:val="left" w:pos="4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Он за окном зимой и летом нам говорит, во что одеваться. (Градусник.)</w:t>
      </w:r>
    </w:p>
    <w:p w:rsid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Игра повторяется, но теперь взрослый выходит из комнаты, а ребенок загадывает предмет.</w:t>
      </w:r>
    </w:p>
    <w:p w:rsidR="00F112F1" w:rsidRPr="001E6BC9" w:rsidRDefault="00F112F1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BC9" w:rsidRPr="001E6BC9" w:rsidRDefault="001E6BC9" w:rsidP="00F112F1">
      <w:pPr>
        <w:pStyle w:val="7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E6BC9">
        <w:rPr>
          <w:sz w:val="28"/>
          <w:szCs w:val="28"/>
        </w:rPr>
        <w:lastRenderedPageBreak/>
        <w:t>Приложение 2</w:t>
      </w:r>
    </w:p>
    <w:p w:rsidR="001E6BC9" w:rsidRPr="001E6BC9" w:rsidRDefault="001E6BC9" w:rsidP="00F112F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17" w:name="bookmark20"/>
      <w:r w:rsidRPr="001E6BC9">
        <w:rPr>
          <w:sz w:val="28"/>
          <w:szCs w:val="28"/>
        </w:rPr>
        <w:t>Исследование массы и размера предметов</w:t>
      </w:r>
      <w:bookmarkEnd w:id="17"/>
    </w:p>
    <w:p w:rsidR="001E6BC9" w:rsidRDefault="001E6BC9" w:rsidP="00F112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(пример домашнего занятия)</w:t>
      </w:r>
    </w:p>
    <w:p w:rsidR="00F112F1" w:rsidRPr="001E6BC9" w:rsidRDefault="00F112F1" w:rsidP="00F112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5"/>
          <w:rFonts w:eastAsiaTheme="minorHAnsi"/>
          <w:sz w:val="28"/>
          <w:szCs w:val="28"/>
        </w:rPr>
        <w:t>Цель:</w:t>
      </w:r>
      <w:r w:rsidRPr="001E6BC9">
        <w:rPr>
          <w:rFonts w:ascii="Times New Roman" w:hAnsi="Times New Roman" w:cs="Times New Roman"/>
          <w:sz w:val="28"/>
          <w:szCs w:val="28"/>
        </w:rPr>
        <w:t xml:space="preserve"> доказать, что масса предмета не зависит от его размера.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Style w:val="25"/>
          <w:rFonts w:eastAsiaTheme="minorHAnsi"/>
          <w:sz w:val="28"/>
          <w:szCs w:val="28"/>
        </w:rPr>
        <w:t>Оборудование:</w:t>
      </w:r>
      <w:r w:rsidRPr="001E6BC9">
        <w:rPr>
          <w:rStyle w:val="29pt"/>
          <w:rFonts w:eastAsiaTheme="minorHAnsi"/>
          <w:sz w:val="28"/>
          <w:szCs w:val="28"/>
        </w:rPr>
        <w:t xml:space="preserve"> </w:t>
      </w:r>
      <w:r w:rsidRPr="001E6BC9">
        <w:rPr>
          <w:rFonts w:ascii="Times New Roman" w:hAnsi="Times New Roman" w:cs="Times New Roman"/>
          <w:sz w:val="28"/>
          <w:szCs w:val="28"/>
        </w:rPr>
        <w:t>самодельные весы (из реек), два ведерка, вата, песок, маленькие камешки и другие мелкие предметы.</w:t>
      </w:r>
    </w:p>
    <w:p w:rsidR="001E6BC9" w:rsidRPr="001E6BC9" w:rsidRDefault="001E6BC9" w:rsidP="001E6BC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8" w:name="bookmark21"/>
      <w:r w:rsidRPr="001E6BC9">
        <w:rPr>
          <w:sz w:val="28"/>
          <w:szCs w:val="28"/>
        </w:rPr>
        <w:t>Ход занятия</w:t>
      </w:r>
      <w:bookmarkEnd w:id="18"/>
    </w:p>
    <w:p w:rsidR="001E6BC9" w:rsidRPr="001E6BC9" w:rsidRDefault="001E6BC9" w:rsidP="001E6BC9">
      <w:pPr>
        <w:widowControl w:val="0"/>
        <w:numPr>
          <w:ilvl w:val="0"/>
          <w:numId w:val="9"/>
        </w:numPr>
        <w:tabs>
          <w:tab w:val="left" w:pos="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 концах реек весов взрослый укрепляет крючки, чтобы можно было снимать ведерки. В одно ведерко накладывает немного песка и спрашивает ребенка: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 достичь равновесия?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Накладывает песок в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другое ведерко, пока не достигнет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равновесия. Обращается к ребенку: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Можно ли сказать, что в обоих ведерках одинаковое количество песка?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Объясни, почему?</w:t>
      </w:r>
    </w:p>
    <w:p w:rsidR="001E6BC9" w:rsidRPr="001E6BC9" w:rsidRDefault="001E6BC9" w:rsidP="001E6BC9">
      <w:pPr>
        <w:widowControl w:val="0"/>
        <w:numPr>
          <w:ilvl w:val="0"/>
          <w:numId w:val="10"/>
        </w:numPr>
        <w:tabs>
          <w:tab w:val="left" w:pos="4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Затем взрослый высыпает песок из одного ведерка и </w:t>
      </w:r>
      <w:r w:rsidR="00F112F1">
        <w:rPr>
          <w:rFonts w:ascii="Times New Roman" w:hAnsi="Times New Roman" w:cs="Times New Roman"/>
          <w:sz w:val="28"/>
          <w:szCs w:val="28"/>
        </w:rPr>
        <w:t>пробует</w:t>
      </w:r>
      <w:r w:rsidRPr="001E6BC9">
        <w:rPr>
          <w:rFonts w:ascii="Times New Roman" w:hAnsi="Times New Roman" w:cs="Times New Roman"/>
          <w:sz w:val="28"/>
          <w:szCs w:val="28"/>
        </w:rPr>
        <w:t xml:space="preserve"> достичь равновесия, накладывая в него камешки. Ребенок наблюдает и отвечает на вопросы: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Можно ли сказать, что масса ведерок с камешками и песком одинаковая?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Почему камешков в ведерке меньше, чем песка?</w:t>
      </w:r>
    </w:p>
    <w:p w:rsidR="001E6BC9" w:rsidRPr="001E6BC9" w:rsidRDefault="001E6BC9" w:rsidP="001E6BC9">
      <w:pPr>
        <w:widowControl w:val="0"/>
        <w:numPr>
          <w:ilvl w:val="0"/>
          <w:numId w:val="10"/>
        </w:numPr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Теперь исследователи проверяют, может ли маленький предмет уравновесить большой, как это доказать. В одно ведерко взрослый кладет маленький камешек, а в другое — вату. Пробует достичь равновесия и спрашивает дошкольника: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Можно ли сказать, что масса ведерок с ватой и камешком одинаковая?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- Почему потребовалось так много ваты, что бы ее вес был равен весу одного маленького камушка?</w:t>
      </w:r>
    </w:p>
    <w:p w:rsidR="001E6BC9" w:rsidRPr="001E6BC9" w:rsidRDefault="001E6BC9" w:rsidP="001E6BC9">
      <w:pPr>
        <w:widowControl w:val="0"/>
        <w:numPr>
          <w:ilvl w:val="0"/>
          <w:numId w:val="10"/>
        </w:numPr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 xml:space="preserve">Взрослый предлагает дошкольнику поэкспериментировать с другими предметами и сделать вывод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их массе и величине.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(Масса предмета не всегда зависит от его величины.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BC9">
        <w:rPr>
          <w:rFonts w:ascii="Times New Roman" w:hAnsi="Times New Roman" w:cs="Times New Roman"/>
          <w:sz w:val="28"/>
          <w:szCs w:val="28"/>
        </w:rPr>
        <w:t>Бывает так, что маленький предмет может быть тяжелым, а большой — легким.)</w:t>
      </w:r>
      <w:proofErr w:type="gramEnd"/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Назови маленькие, но тяжелые предметы. А теперь — большие, но легкие.</w:t>
      </w:r>
    </w:p>
    <w:p w:rsidR="001E6BC9" w:rsidRPr="001E6BC9" w:rsidRDefault="001E6BC9" w:rsidP="001E6BC9">
      <w:pPr>
        <w:widowControl w:val="0"/>
        <w:numPr>
          <w:ilvl w:val="0"/>
          <w:numId w:val="10"/>
        </w:numPr>
        <w:tabs>
          <w:tab w:val="left" w:pos="5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спрашивает: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 ты думаешь, масса сухих и сырых вещей одинаковая?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 это можно доказать?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Затем предлагает ребенку насыпать в оба ведерка одинаковое количество песка. В одно ведерко — подлить воды.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C9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Pr="001E6BC9">
        <w:rPr>
          <w:rFonts w:ascii="Times New Roman" w:hAnsi="Times New Roman" w:cs="Times New Roman"/>
          <w:sz w:val="28"/>
          <w:szCs w:val="28"/>
        </w:rPr>
        <w:t xml:space="preserve"> какого ведерка теперь больше? Почему?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1E6BC9" w:rsidRPr="001E6BC9" w:rsidRDefault="001E6BC9" w:rsidP="001E6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C9">
        <w:rPr>
          <w:rFonts w:ascii="Times New Roman" w:hAnsi="Times New Roman" w:cs="Times New Roman"/>
          <w:sz w:val="28"/>
          <w:szCs w:val="28"/>
        </w:rPr>
        <w:lastRenderedPageBreak/>
        <w:t>Исследователи повторяют эксперимент с предметами, хорошо впитывающими воду (полотенцами, губками, бумагой), и предметами, плохо впитывающими и совсем не впитывающими воду (деревянными, стеклянными, железными, пластмассовыми).</w:t>
      </w:r>
      <w:proofErr w:type="gramEnd"/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Почему без точных весов мы не смогли увидеть разницу в массе сухого и мокрого стакана?</w:t>
      </w:r>
    </w:p>
    <w:p w:rsidR="001E6BC9" w:rsidRPr="001E6BC9" w:rsidRDefault="001E6BC9" w:rsidP="001E6BC9">
      <w:pPr>
        <w:widowControl w:val="0"/>
        <w:numPr>
          <w:ilvl w:val="0"/>
          <w:numId w:val="4"/>
        </w:numPr>
        <w:tabs>
          <w:tab w:val="left" w:pos="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Какой можно сделать вывод? (Масса непромокаемых предметов увеличивается незначительно, если их намочить, а масса предметов, хорошо впитывающих воду, значительно увеличивается по сравнению с массой сухих предметов.)</w:t>
      </w:r>
    </w:p>
    <w:p w:rsidR="001E6BC9" w:rsidRPr="001E6BC9" w:rsidRDefault="001E6BC9" w:rsidP="001E6B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Взрослый предлагает ребенку ответить на вопросы, доказывая свою точку зрения: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Почему пуховик легче шубы?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Может ли арбуз быть легче яблока?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Прозрачная вода тяжелая или легкая?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Пыль и снежинки имеют вес?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Сухой слон весит столько же, сколько мокрый?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Почему замороженная рыба весит меньше, чем разморо</w:t>
      </w:r>
      <w:r w:rsidR="00F112F1">
        <w:rPr>
          <w:rFonts w:ascii="Times New Roman" w:hAnsi="Times New Roman" w:cs="Times New Roman"/>
          <w:sz w:val="28"/>
          <w:szCs w:val="28"/>
        </w:rPr>
        <w:t>жен</w:t>
      </w:r>
      <w:r w:rsidRPr="001E6BC9">
        <w:rPr>
          <w:rFonts w:ascii="Times New Roman" w:hAnsi="Times New Roman" w:cs="Times New Roman"/>
          <w:sz w:val="28"/>
          <w:szCs w:val="28"/>
        </w:rPr>
        <w:t>ная?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Летящая птица весит столько же, сколько плавающая?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4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Стакан мороженого с изюмом равен весу такого же стакана мороженого без изюма?</w:t>
      </w:r>
    </w:p>
    <w:p w:rsidR="001E6BC9" w:rsidRPr="001E6BC9" w:rsidRDefault="001E6BC9" w:rsidP="001E6BC9">
      <w:pPr>
        <w:pStyle w:val="a3"/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Может ли половина яблока весить больше целого яблока?</w:t>
      </w:r>
    </w:p>
    <w:p w:rsidR="001E6BC9" w:rsidRPr="001E6BC9" w:rsidRDefault="001E6BC9" w:rsidP="001E6B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Pr="001E6BC9" w:rsidRDefault="003B215C" w:rsidP="001E6BC9">
      <w:pPr>
        <w:tabs>
          <w:tab w:val="left" w:pos="11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5C" w:rsidRDefault="003B215C" w:rsidP="003B215C">
      <w:pPr>
        <w:pStyle w:val="a3"/>
        <w:spacing w:after="183"/>
      </w:pPr>
    </w:p>
    <w:p w:rsidR="003B215C" w:rsidRDefault="003B215C" w:rsidP="003B215C">
      <w:pPr>
        <w:spacing w:after="269" w:line="200" w:lineRule="exact"/>
        <w:jc w:val="both"/>
      </w:pPr>
    </w:p>
    <w:p w:rsidR="003B215C" w:rsidRDefault="003B215C" w:rsidP="003B215C">
      <w:pPr>
        <w:spacing w:after="269" w:line="200" w:lineRule="exact"/>
        <w:jc w:val="center"/>
      </w:pPr>
    </w:p>
    <w:p w:rsidR="003B215C" w:rsidRDefault="003B215C" w:rsidP="001B3937">
      <w:pPr>
        <w:pStyle w:val="a3"/>
        <w:widowControl w:val="0"/>
        <w:tabs>
          <w:tab w:val="left" w:pos="569"/>
        </w:tabs>
        <w:spacing w:after="0" w:line="248" w:lineRule="exact"/>
        <w:jc w:val="both"/>
        <w:rPr>
          <w:b/>
        </w:rPr>
      </w:pPr>
    </w:p>
    <w:p w:rsidR="001B3937" w:rsidRPr="001B3937" w:rsidRDefault="001B3937" w:rsidP="001B3937">
      <w:pPr>
        <w:pStyle w:val="a3"/>
        <w:widowControl w:val="0"/>
        <w:tabs>
          <w:tab w:val="left" w:pos="569"/>
        </w:tabs>
        <w:spacing w:after="0" w:line="248" w:lineRule="exact"/>
        <w:jc w:val="both"/>
        <w:rPr>
          <w:b/>
        </w:rPr>
      </w:pPr>
    </w:p>
    <w:sectPr w:rsidR="001B3937" w:rsidRPr="001B3937" w:rsidSect="00BC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205"/>
    <w:multiLevelType w:val="multilevel"/>
    <w:tmpl w:val="9D3A2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02CFD"/>
    <w:multiLevelType w:val="multilevel"/>
    <w:tmpl w:val="2BF6E8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D4D6A"/>
    <w:multiLevelType w:val="multilevel"/>
    <w:tmpl w:val="F818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upperRoman"/>
      <w:lvlText w:val="%2."/>
      <w:lvlJc w:val="righ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575BE"/>
    <w:multiLevelType w:val="multilevel"/>
    <w:tmpl w:val="8C528D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A0418"/>
    <w:multiLevelType w:val="multilevel"/>
    <w:tmpl w:val="C36A3A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106C77"/>
    <w:multiLevelType w:val="multilevel"/>
    <w:tmpl w:val="75920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A48CE"/>
    <w:multiLevelType w:val="hybridMultilevel"/>
    <w:tmpl w:val="9DB81D9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4A6556A0"/>
    <w:multiLevelType w:val="multilevel"/>
    <w:tmpl w:val="2E921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C12DDF"/>
    <w:multiLevelType w:val="multilevel"/>
    <w:tmpl w:val="16BC87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65C92"/>
    <w:multiLevelType w:val="hybridMultilevel"/>
    <w:tmpl w:val="1E7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B3BDC"/>
    <w:multiLevelType w:val="multilevel"/>
    <w:tmpl w:val="98BCF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8A4CAE"/>
    <w:multiLevelType w:val="multilevel"/>
    <w:tmpl w:val="CECC03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85203C"/>
    <w:multiLevelType w:val="hybridMultilevel"/>
    <w:tmpl w:val="9C444C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937"/>
    <w:rsid w:val="001B3937"/>
    <w:rsid w:val="001E6BC9"/>
    <w:rsid w:val="003B215C"/>
    <w:rsid w:val="00732704"/>
    <w:rsid w:val="00BC27CA"/>
    <w:rsid w:val="00BC3F8A"/>
    <w:rsid w:val="00F1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1B39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1B3937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link w:val="30"/>
    <w:rsid w:val="001B393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_"/>
    <w:rsid w:val="001B3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Полужирный;Курсив"/>
    <w:rsid w:val="001B39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rsid w:val="001B3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3937"/>
    <w:pPr>
      <w:widowControl w:val="0"/>
      <w:shd w:val="clear" w:color="auto" w:fill="FFFFFF"/>
      <w:spacing w:before="300" w:after="0" w:line="248" w:lineRule="exact"/>
      <w:ind w:firstLine="2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4">
    <w:name w:val="Основной текст (4)_"/>
    <w:link w:val="40"/>
    <w:rsid w:val="001B39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3937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4">
    <w:name w:val="Основной текст (2) + Полужирный"/>
    <w:rsid w:val="001B3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rsid w:val="001B3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1B39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B3937"/>
    <w:pPr>
      <w:ind w:left="720"/>
      <w:contextualSpacing/>
    </w:pPr>
  </w:style>
  <w:style w:type="character" w:customStyle="1" w:styleId="2Tahoma75pt">
    <w:name w:val="Основной текст (2) + Tahoma;7;5 pt"/>
    <w:rsid w:val="001B393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85pt">
    <w:name w:val="Основной текст (2) + Arial Narrow;8;5 pt;Полужирный"/>
    <w:rsid w:val="001B393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 + Курсив"/>
    <w:rsid w:val="003B2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5pt1pt66">
    <w:name w:val="Основной текст (2) + Candara;9;5 pt;Интервал 1 pt;Масштаб 66%"/>
    <w:rsid w:val="003B21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3B215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1">
    <w:name w:val="Основной текст (7) + Не курсив"/>
    <w:rsid w:val="003B2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B215C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05pt">
    <w:name w:val="Основной текст (2) + 10;5 pt;Курсив"/>
    <w:rsid w:val="001E6B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rsid w:val="001E6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Людок</cp:lastModifiedBy>
  <cp:revision>2</cp:revision>
  <dcterms:created xsi:type="dcterms:W3CDTF">2020-02-09T14:33:00Z</dcterms:created>
  <dcterms:modified xsi:type="dcterms:W3CDTF">2020-02-09T15:22:00Z</dcterms:modified>
</cp:coreProperties>
</file>